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D81349" w14:textId="77777777" w:rsidR="002D135A" w:rsidRDefault="00350565">
      <w:pPr>
        <w:tabs>
          <w:tab w:val="left" w:pos="1875"/>
        </w:tabs>
        <w:jc w:val="center"/>
      </w:pPr>
      <w:r>
        <w:rPr>
          <w:b/>
        </w:rPr>
        <w:t>ŠILUTĖS RAJONO SAVIVALDYBĖS ADMINISTRACIJOS</w:t>
      </w:r>
    </w:p>
    <w:p w14:paraId="2368A7C5" w14:textId="77777777" w:rsidR="002D135A" w:rsidRDefault="00350565">
      <w:pPr>
        <w:pStyle w:val="Pavadinimas"/>
        <w:rPr>
          <w:caps/>
          <w:sz w:val="24"/>
          <w:szCs w:val="24"/>
        </w:rPr>
      </w:pPr>
      <w:r>
        <w:rPr>
          <w:caps/>
          <w:sz w:val="24"/>
          <w:szCs w:val="24"/>
        </w:rPr>
        <w:t>Ūkio SKYRIUS</w:t>
      </w:r>
    </w:p>
    <w:p w14:paraId="00F8F8A7" w14:textId="77777777" w:rsidR="002D135A" w:rsidRDefault="002D135A">
      <w:pPr>
        <w:pStyle w:val="Pavadinimas"/>
        <w:rPr>
          <w:caps/>
          <w:sz w:val="24"/>
          <w:szCs w:val="24"/>
        </w:rPr>
      </w:pPr>
    </w:p>
    <w:p w14:paraId="6A67C81A" w14:textId="77777777" w:rsidR="002D135A" w:rsidRDefault="00350565">
      <w:pPr>
        <w:pStyle w:val="Pagrindinistekstas"/>
        <w:spacing w:after="0" w:line="240" w:lineRule="auto"/>
        <w:jc w:val="center"/>
        <w:rPr>
          <w:b/>
          <w:bCs/>
        </w:rPr>
      </w:pPr>
      <w:r>
        <w:rPr>
          <w:b/>
          <w:bCs/>
        </w:rPr>
        <w:t>AIŠKINAMASIS RAŠTAS</w:t>
      </w:r>
    </w:p>
    <w:p w14:paraId="3FD0E49A" w14:textId="4FC292CA" w:rsidR="000B4707" w:rsidRDefault="00064383" w:rsidP="00BE0461">
      <w:pPr>
        <w:shd w:val="clear" w:color="auto" w:fill="FFFFFF"/>
        <w:jc w:val="center"/>
        <w:rPr>
          <w:color w:val="212529"/>
        </w:rPr>
      </w:pPr>
      <w:r>
        <w:rPr>
          <w:b/>
          <w:bCs/>
          <w:caps/>
          <w:color w:val="212529"/>
        </w:rPr>
        <w:t>DĖL TARYBOS SPRENDIMO „</w:t>
      </w:r>
      <w:bookmarkStart w:id="0" w:name="_Hlk81315233"/>
      <w:r w:rsidR="006E29DA" w:rsidRPr="00B517D6">
        <w:rPr>
          <w:b/>
          <w:bCs/>
          <w:color w:val="212529"/>
        </w:rPr>
        <w:t>DĖL ŠILUTĖS R</w:t>
      </w:r>
      <w:r w:rsidR="006E29DA">
        <w:rPr>
          <w:b/>
          <w:bCs/>
          <w:color w:val="212529"/>
        </w:rPr>
        <w:t>AJONO SAVIVALDYBĖS</w:t>
      </w:r>
      <w:r w:rsidR="006E29DA" w:rsidRPr="00B517D6">
        <w:rPr>
          <w:b/>
          <w:bCs/>
          <w:color w:val="212529"/>
        </w:rPr>
        <w:t xml:space="preserve"> KINTŲ SEN</w:t>
      </w:r>
      <w:r w:rsidR="006E29DA">
        <w:rPr>
          <w:b/>
          <w:bCs/>
          <w:color w:val="212529"/>
        </w:rPr>
        <w:t>IŪNIJOS</w:t>
      </w:r>
      <w:r w:rsidR="006E29DA" w:rsidRPr="00B517D6">
        <w:rPr>
          <w:b/>
          <w:bCs/>
          <w:color w:val="212529"/>
        </w:rPr>
        <w:t xml:space="preserve"> SUVERNŲ K</w:t>
      </w:r>
      <w:r w:rsidR="006E29DA">
        <w:rPr>
          <w:b/>
          <w:bCs/>
          <w:color w:val="212529"/>
        </w:rPr>
        <w:t>AIMO</w:t>
      </w:r>
      <w:r w:rsidR="006E29DA" w:rsidRPr="00B517D6">
        <w:rPr>
          <w:b/>
          <w:bCs/>
          <w:color w:val="212529"/>
        </w:rPr>
        <w:t xml:space="preserve"> SUVERNŲ GATVĖS IR POVILŲ K</w:t>
      </w:r>
      <w:r w:rsidR="006E29DA">
        <w:rPr>
          <w:b/>
          <w:bCs/>
          <w:color w:val="212529"/>
        </w:rPr>
        <w:t>AIMO</w:t>
      </w:r>
      <w:r w:rsidR="006E29DA" w:rsidRPr="00B517D6">
        <w:rPr>
          <w:b/>
          <w:bCs/>
          <w:color w:val="212529"/>
        </w:rPr>
        <w:t xml:space="preserve"> POVILŲ GATVĖS GEOGRAFINIŲ CHARAKTERISTIKŲ PAKEITIMO</w:t>
      </w:r>
      <w:bookmarkEnd w:id="0"/>
      <w:r>
        <w:rPr>
          <w:b/>
          <w:bCs/>
          <w:caps/>
          <w:color w:val="212529"/>
        </w:rPr>
        <w:t>“ PROJEKTO</w:t>
      </w:r>
    </w:p>
    <w:p w14:paraId="3EA60F5E" w14:textId="77777777" w:rsidR="002D135A" w:rsidRDefault="002D135A">
      <w:pPr>
        <w:pStyle w:val="Betarp"/>
        <w:jc w:val="center"/>
        <w:rPr>
          <w:b/>
          <w:bCs/>
          <w:szCs w:val="24"/>
          <w:lang w:val="lt-LT"/>
        </w:rPr>
      </w:pPr>
    </w:p>
    <w:p w14:paraId="03A84FBC" w14:textId="7677BD65" w:rsidR="002D135A" w:rsidRDefault="00350565">
      <w:pPr>
        <w:tabs>
          <w:tab w:val="left" w:pos="567"/>
        </w:tabs>
        <w:jc w:val="center"/>
      </w:pPr>
      <w:r>
        <w:t>202</w:t>
      </w:r>
      <w:r w:rsidR="00987482">
        <w:t>6</w:t>
      </w:r>
      <w:r>
        <w:t xml:space="preserve"> m.</w:t>
      </w:r>
      <w:r w:rsidR="000B4707">
        <w:t xml:space="preserve"> </w:t>
      </w:r>
      <w:r w:rsidR="00CA169C">
        <w:t>spalio</w:t>
      </w:r>
      <w:r w:rsidR="00CA169C">
        <w:t xml:space="preserve"> </w:t>
      </w:r>
      <w:r w:rsidR="00FB3505">
        <w:t>1</w:t>
      </w:r>
      <w:r w:rsidR="00CA169C">
        <w:t>5</w:t>
      </w:r>
      <w:r>
        <w:t xml:space="preserve"> d.</w:t>
      </w:r>
    </w:p>
    <w:p w14:paraId="6B0796D1" w14:textId="70287BAC" w:rsidR="002D135A" w:rsidRDefault="000B4707">
      <w:pPr>
        <w:tabs>
          <w:tab w:val="left" w:pos="567"/>
        </w:tabs>
        <w:jc w:val="center"/>
      </w:pPr>
      <w:r>
        <w:t>Šilutė</w:t>
      </w:r>
    </w:p>
    <w:p w14:paraId="1D31C09F" w14:textId="77777777" w:rsidR="002D135A" w:rsidRDefault="002D135A">
      <w:pPr>
        <w:tabs>
          <w:tab w:val="left" w:pos="567"/>
        </w:tabs>
        <w:jc w:val="center"/>
        <w:rPr>
          <w:sz w:val="16"/>
          <w:szCs w:val="16"/>
        </w:rPr>
      </w:pPr>
    </w:p>
    <w:tbl>
      <w:tblPr>
        <w:tblW w:w="9716" w:type="dxa"/>
        <w:tblLook w:val="0000" w:firstRow="0" w:lastRow="0" w:firstColumn="0" w:lastColumn="0" w:noHBand="0" w:noVBand="0"/>
      </w:tblPr>
      <w:tblGrid>
        <w:gridCol w:w="9716"/>
      </w:tblGrid>
      <w:tr w:rsidR="002D135A" w14:paraId="3F3E3A46" w14:textId="77777777">
        <w:trPr>
          <w:trHeight w:val="1218"/>
        </w:trPr>
        <w:tc>
          <w:tcPr>
            <w:tcW w:w="9716" w:type="dxa"/>
          </w:tcPr>
          <w:p w14:paraId="18B74E6F" w14:textId="77777777" w:rsidR="002D135A" w:rsidRDefault="00350565">
            <w:pPr>
              <w:tabs>
                <w:tab w:val="left" w:pos="0"/>
              </w:tabs>
              <w:jc w:val="both"/>
              <w:rPr>
                <w:b/>
              </w:rPr>
            </w:pPr>
            <w:r>
              <w:rPr>
                <w:b/>
              </w:rPr>
              <w:t>1. Parengto projekto tikslai ir uždaviniai.</w:t>
            </w:r>
          </w:p>
          <w:p w14:paraId="4B48B46B" w14:textId="6D7CD297" w:rsidR="002D135A" w:rsidRDefault="00B72AD5">
            <w:pPr>
              <w:tabs>
                <w:tab w:val="left" w:pos="0"/>
              </w:tabs>
              <w:ind w:firstLine="720"/>
              <w:jc w:val="both"/>
            </w:pPr>
            <w:r>
              <w:rPr>
                <w:bCs/>
                <w:iCs/>
              </w:rPr>
              <w:t>Šiuo sprendimu siekiama sut</w:t>
            </w:r>
            <w:r w:rsidR="001E51CD">
              <w:rPr>
                <w:bCs/>
                <w:iCs/>
              </w:rPr>
              <w:t>eikti</w:t>
            </w:r>
            <w:r w:rsidR="005107AD">
              <w:t xml:space="preserve"> gatv</w:t>
            </w:r>
            <w:r w:rsidR="00015151">
              <w:t>ėms</w:t>
            </w:r>
            <w:r w:rsidR="005107AD">
              <w:t xml:space="preserve"> pavadinimus taip</w:t>
            </w:r>
            <w:r>
              <w:t xml:space="preserve">, kad jie </w:t>
            </w:r>
            <w:r>
              <w:rPr>
                <w:color w:val="000000"/>
              </w:rPr>
              <w:t>atitiktų Adresų formavimo taisyklių reikalavimus.</w:t>
            </w:r>
            <w:r>
              <w:rPr>
                <w:bCs/>
                <w:iCs/>
              </w:rPr>
              <w:t xml:space="preserve"> </w:t>
            </w:r>
            <w:r w:rsidR="00350565">
              <w:rPr>
                <w:bCs/>
                <w:iCs/>
              </w:rPr>
              <w:t xml:space="preserve">Sprendimus dėl pavadinimų gatvėms suteikimo ar keitimo </w:t>
            </w:r>
            <w:r w:rsidR="005107AD">
              <w:rPr>
                <w:bCs/>
                <w:iCs/>
              </w:rPr>
              <w:t>priima</w:t>
            </w:r>
            <w:r w:rsidR="00350565">
              <w:rPr>
                <w:bCs/>
                <w:iCs/>
              </w:rPr>
              <w:t xml:space="preserve"> Savivaldybės </w:t>
            </w:r>
            <w:r w:rsidR="00064383">
              <w:rPr>
                <w:bCs/>
                <w:iCs/>
              </w:rPr>
              <w:t>t</w:t>
            </w:r>
            <w:r w:rsidR="00350565">
              <w:rPr>
                <w:bCs/>
                <w:iCs/>
              </w:rPr>
              <w:t>aryba, vadovaudamasi</w:t>
            </w:r>
            <w:r w:rsidR="00350565">
              <w:t xml:space="preserve"> </w:t>
            </w:r>
            <w:r w:rsidR="00673D3B" w:rsidRPr="00FE19B5">
              <w:rPr>
                <w:color w:val="212529"/>
              </w:rPr>
              <w:t>Lietuvos Respublikos vietos savivaldos įstatymo</w:t>
            </w:r>
            <w:r w:rsidR="00064383">
              <w:rPr>
                <w:color w:val="212529"/>
              </w:rPr>
              <w:t xml:space="preserve">  </w:t>
            </w:r>
            <w:r w:rsidR="00673D3B" w:rsidRPr="00FE19B5">
              <w:rPr>
                <w:color w:val="212529"/>
              </w:rPr>
              <w:t xml:space="preserve"> </w:t>
            </w:r>
            <w:r w:rsidR="00064383">
              <w:rPr>
                <w:color w:val="212529"/>
              </w:rPr>
              <w:t xml:space="preserve">     </w:t>
            </w:r>
            <w:r w:rsidR="00673D3B">
              <w:rPr>
                <w:color w:val="212529"/>
              </w:rPr>
              <w:t>Nr.</w:t>
            </w:r>
            <w:r w:rsidR="00064383">
              <w:rPr>
                <w:color w:val="212529"/>
              </w:rPr>
              <w:t xml:space="preserve"> </w:t>
            </w:r>
            <w:hyperlink r:id="rId8" w:history="1">
              <w:r w:rsidR="00673D3B" w:rsidRPr="00FE19B5">
                <w:rPr>
                  <w:rStyle w:val="Hipersaitas"/>
                  <w:shd w:val="clear" w:color="auto" w:fill="FFFFFF"/>
                </w:rPr>
                <w:t>I-533</w:t>
              </w:r>
            </w:hyperlink>
            <w:r w:rsidR="00350565">
              <w:t xml:space="preserve"> 6 straipsnio 27 punktu ir 1</w:t>
            </w:r>
            <w:r w:rsidR="005107AD">
              <w:t>5</w:t>
            </w:r>
            <w:r w:rsidR="00350565">
              <w:t xml:space="preserve"> straipsnio 2 dalies </w:t>
            </w:r>
            <w:r w:rsidR="005107AD">
              <w:t>26</w:t>
            </w:r>
            <w:r w:rsidR="00350565">
              <w:t xml:space="preserve"> punktu</w:t>
            </w:r>
            <w:r w:rsidR="00064383">
              <w:t>.</w:t>
            </w:r>
          </w:p>
        </w:tc>
      </w:tr>
      <w:tr w:rsidR="002D135A" w14:paraId="46139C08" w14:textId="77777777">
        <w:trPr>
          <w:trHeight w:val="807"/>
        </w:trPr>
        <w:tc>
          <w:tcPr>
            <w:tcW w:w="9716" w:type="dxa"/>
          </w:tcPr>
          <w:p w14:paraId="514E5B42" w14:textId="77777777" w:rsidR="002D135A" w:rsidRDefault="00350565">
            <w:pPr>
              <w:tabs>
                <w:tab w:val="left" w:pos="0"/>
              </w:tabs>
              <w:jc w:val="both"/>
            </w:pPr>
            <w:r>
              <w:rPr>
                <w:b/>
              </w:rPr>
              <w:t>2. Kaip šiuo metu yra sureguliuoti projekte aptarti klausimai.</w:t>
            </w:r>
          </w:p>
          <w:p w14:paraId="6628CB7E" w14:textId="640A150C" w:rsidR="002D135A" w:rsidRDefault="00350565">
            <w:pPr>
              <w:tabs>
                <w:tab w:val="left" w:pos="0"/>
              </w:tabs>
              <w:jc w:val="both"/>
            </w:pPr>
            <w:r>
              <w:t>Procedūrinis veiksmas, reglamentuotas</w:t>
            </w:r>
            <w:r w:rsidRPr="00FE19B5">
              <w:t xml:space="preserve"> </w:t>
            </w:r>
            <w:r w:rsidRPr="00FE19B5">
              <w:rPr>
                <w:rStyle w:val="Internetosaitas"/>
                <w:color w:val="auto"/>
                <w:u w:val="none"/>
              </w:rPr>
              <w:t xml:space="preserve">Lietuvos Respublikos teritorijos administracinių vienetų ir jų ribų </w:t>
            </w:r>
            <w:r w:rsidR="00FE19B5" w:rsidRPr="00FE19B5">
              <w:rPr>
                <w:color w:val="212529"/>
              </w:rPr>
              <w:t xml:space="preserve">įstatymo </w:t>
            </w:r>
            <w:r w:rsidR="00FE19B5">
              <w:rPr>
                <w:color w:val="212529"/>
              </w:rPr>
              <w:t>(Nr.</w:t>
            </w:r>
            <w:r w:rsidR="00064383">
              <w:rPr>
                <w:color w:val="212529"/>
              </w:rPr>
              <w:t xml:space="preserve"> </w:t>
            </w:r>
            <w:hyperlink r:id="rId9" w:history="1">
              <w:r w:rsidR="00FE19B5" w:rsidRPr="00350565">
                <w:rPr>
                  <w:rStyle w:val="Hipersaitas"/>
                  <w:u w:val="none"/>
                </w:rPr>
                <w:t>I-558</w:t>
              </w:r>
            </w:hyperlink>
            <w:r w:rsidR="00FE19B5">
              <w:rPr>
                <w:color w:val="212529"/>
              </w:rPr>
              <w:t xml:space="preserve">) </w:t>
            </w:r>
            <w:r>
              <w:rPr>
                <w:iCs/>
              </w:rPr>
              <w:t>9 straipsnio nuostatomis</w:t>
            </w:r>
            <w:r>
              <w:t xml:space="preserve">, </w:t>
            </w:r>
            <w:r w:rsidRPr="00FE19B5">
              <w:rPr>
                <w:rStyle w:val="Internetosaitas"/>
                <w:color w:val="auto"/>
                <w:u w:val="none"/>
              </w:rPr>
              <w:t>Lietuvos Respublikos vidaus reikalų ministro 2011</w:t>
            </w:r>
            <w:r w:rsidR="00064383">
              <w:rPr>
                <w:rStyle w:val="Internetosaitas"/>
                <w:color w:val="auto"/>
                <w:u w:val="none"/>
              </w:rPr>
              <w:t xml:space="preserve"> </w:t>
            </w:r>
            <w:r w:rsidR="00064383">
              <w:rPr>
                <w:rStyle w:val="Internetosaitas"/>
                <w:color w:val="auto"/>
              </w:rPr>
              <w:t>m. sausio</w:t>
            </w:r>
            <w:r w:rsidR="00064383">
              <w:rPr>
                <w:rStyle w:val="Internetosaitas"/>
                <w:color w:val="auto"/>
                <w:u w:val="none"/>
              </w:rPr>
              <w:t xml:space="preserve"> </w:t>
            </w:r>
            <w:r w:rsidRPr="00FE19B5">
              <w:rPr>
                <w:rStyle w:val="Internetosaitas"/>
                <w:color w:val="auto"/>
                <w:u w:val="none"/>
              </w:rPr>
              <w:t>25</w:t>
            </w:r>
            <w:r w:rsidR="00064383">
              <w:rPr>
                <w:rStyle w:val="Internetosaitas"/>
                <w:color w:val="auto"/>
                <w:u w:val="none"/>
              </w:rPr>
              <w:t xml:space="preserve"> </w:t>
            </w:r>
            <w:r w:rsidR="00064383">
              <w:rPr>
                <w:rStyle w:val="Internetosaitas"/>
                <w:color w:val="auto"/>
              </w:rPr>
              <w:t>d.</w:t>
            </w:r>
            <w:r w:rsidRPr="00FE19B5">
              <w:rPr>
                <w:rStyle w:val="Internetosaitas"/>
                <w:color w:val="auto"/>
                <w:u w:val="none"/>
              </w:rPr>
              <w:t xml:space="preserve"> įsakymu Nr. </w:t>
            </w:r>
            <w:hyperlink r:id="rId10" w:history="1">
              <w:r w:rsidR="00FE19B5" w:rsidRPr="00350565">
                <w:rPr>
                  <w:rStyle w:val="Hipersaitas"/>
                  <w:u w:val="none"/>
                </w:rPr>
                <w:t>1V-57</w:t>
              </w:r>
            </w:hyperlink>
            <w:r w:rsidRPr="00FE19B5">
              <w:t xml:space="preserve"> (Lietuvos Respublikos vid</w:t>
            </w:r>
            <w:r>
              <w:t>aus reikalų ministro 2014</w:t>
            </w:r>
            <w:r w:rsidR="00064383">
              <w:t xml:space="preserve"> m. kovo </w:t>
            </w:r>
            <w:r>
              <w:t>13</w:t>
            </w:r>
            <w:r w:rsidR="00064383">
              <w:t xml:space="preserve"> d.</w:t>
            </w:r>
            <w:r>
              <w:t xml:space="preserve"> įsakymo Nr. 1V-178 redakcija) patvirtintu Pavadinimų gatvėms, pastatams, statiniams ir kitiems objektams suteikimo, keitimo ir įtraukimo į apskaitą tvarkos aprašu.</w:t>
            </w:r>
          </w:p>
        </w:tc>
      </w:tr>
      <w:tr w:rsidR="002D135A" w14:paraId="16B4032E" w14:textId="77777777">
        <w:trPr>
          <w:trHeight w:val="802"/>
        </w:trPr>
        <w:tc>
          <w:tcPr>
            <w:tcW w:w="9716" w:type="dxa"/>
          </w:tcPr>
          <w:p w14:paraId="7955B106" w14:textId="77777777" w:rsidR="002D135A" w:rsidRDefault="00350565">
            <w:pPr>
              <w:jc w:val="both"/>
              <w:rPr>
                <w:b/>
              </w:rPr>
            </w:pPr>
            <w:r>
              <w:rPr>
                <w:b/>
              </w:rPr>
              <w:t>3. Kokių pozityvių rezultatų laukiama.</w:t>
            </w:r>
          </w:p>
          <w:p w14:paraId="67753661" w14:textId="5EF4DD1D" w:rsidR="002D135A" w:rsidRDefault="00350565">
            <w:pPr>
              <w:jc w:val="both"/>
            </w:pPr>
            <w:r>
              <w:t xml:space="preserve">Priėmus sprendimą bus galima </w:t>
            </w:r>
            <w:r w:rsidR="001E51CD">
              <w:t xml:space="preserve">gatves </w:t>
            </w:r>
            <w:r w:rsidR="00015151">
              <w:t>į</w:t>
            </w:r>
            <w:r>
              <w:t>registruoti Lietuvos Respublikos adresų registre</w:t>
            </w:r>
            <w:r w:rsidR="005107AD">
              <w:t xml:space="preserve"> taip, kad gatvių duomenys atitiktų adresų formavimo taisykles</w:t>
            </w:r>
            <w:r>
              <w:t xml:space="preserve">. </w:t>
            </w:r>
          </w:p>
        </w:tc>
      </w:tr>
      <w:tr w:rsidR="002D135A" w14:paraId="185DA6AC" w14:textId="77777777">
        <w:trPr>
          <w:trHeight w:val="535"/>
        </w:trPr>
        <w:tc>
          <w:tcPr>
            <w:tcW w:w="9716" w:type="dxa"/>
          </w:tcPr>
          <w:p w14:paraId="12EAAA52" w14:textId="77777777" w:rsidR="002D135A" w:rsidRDefault="00350565">
            <w:pPr>
              <w:tabs>
                <w:tab w:val="left" w:pos="0"/>
              </w:tabs>
              <w:jc w:val="both"/>
              <w:rPr>
                <w:b/>
              </w:rPr>
            </w:pPr>
            <w:r>
              <w:rPr>
                <w:b/>
              </w:rPr>
              <w:t>4. Galimos neigiamos priimto projekto pasekmės ir kokių priemonių reikėtų imtis, kad tokių pasekmių būtų išvengta.</w:t>
            </w:r>
          </w:p>
          <w:p w14:paraId="4F94BE84" w14:textId="41E3A878" w:rsidR="002D135A" w:rsidRDefault="00350565">
            <w:pPr>
              <w:tabs>
                <w:tab w:val="left" w:pos="0"/>
              </w:tabs>
              <w:jc w:val="both"/>
              <w:rPr>
                <w:b/>
              </w:rPr>
            </w:pPr>
            <w:r>
              <w:t>Galimas gyventojų</w:t>
            </w:r>
            <w:r w:rsidR="004A6EF2">
              <w:t xml:space="preserve"> ir juridinių asmenų</w:t>
            </w:r>
            <w:r>
              <w:t xml:space="preserve"> nepasitenkinimas </w:t>
            </w:r>
            <w:r w:rsidR="00015151" w:rsidRPr="00015151">
              <w:t>dėl būtinybės pakeisti jų gyvenamosios vietos, registracijos vietos ar valdomo nekilnojamojo turto adresą</w:t>
            </w:r>
            <w:r>
              <w:t xml:space="preserve">. </w:t>
            </w:r>
            <w:r w:rsidR="004A6EF2">
              <w:t xml:space="preserve">Siekiant sušvelninti galimą neigiamą reakciją </w:t>
            </w:r>
            <w:r w:rsidR="00015151">
              <w:t>s</w:t>
            </w:r>
            <w:r>
              <w:t xml:space="preserve">prendimo projektą iki jo priėmimo būtina ne </w:t>
            </w:r>
            <w:r w:rsidR="00551BDC">
              <w:t xml:space="preserve">trumpiau </w:t>
            </w:r>
            <w:r>
              <w:t>kaip</w:t>
            </w:r>
            <w:r w:rsidR="00551BDC">
              <w:t xml:space="preserve"> prieš</w:t>
            </w:r>
            <w:r>
              <w:t xml:space="preserve"> 10 darbo dienų paskelbti </w:t>
            </w:r>
            <w:r>
              <w:rPr>
                <w:color w:val="000000"/>
                <w:shd w:val="clear" w:color="auto" w:fill="FFFFFF"/>
              </w:rPr>
              <w:t xml:space="preserve">viešai seniūnijos patalpose (ten, kur seniūnija yra įsteigta), </w:t>
            </w:r>
            <w:r w:rsidR="00015151">
              <w:rPr>
                <w:color w:val="000000"/>
                <w:shd w:val="clear" w:color="auto" w:fill="FFFFFF"/>
              </w:rPr>
              <w:t>S</w:t>
            </w:r>
            <w:r>
              <w:rPr>
                <w:color w:val="000000"/>
                <w:shd w:val="clear" w:color="auto" w:fill="FFFFFF"/>
              </w:rPr>
              <w:t>avivaldybės interneto svetainėje www.silute.lt ir skelbimų lentose (ten, kur jos oficialiai įrengtos).</w:t>
            </w:r>
          </w:p>
        </w:tc>
      </w:tr>
      <w:tr w:rsidR="002D135A" w14:paraId="36C059E5" w14:textId="77777777">
        <w:trPr>
          <w:trHeight w:val="2140"/>
        </w:trPr>
        <w:tc>
          <w:tcPr>
            <w:tcW w:w="9716" w:type="dxa"/>
          </w:tcPr>
          <w:p w14:paraId="5BCFCA5B" w14:textId="77777777" w:rsidR="002D135A" w:rsidRDefault="00350565">
            <w:pPr>
              <w:tabs>
                <w:tab w:val="left" w:pos="0"/>
              </w:tabs>
              <w:jc w:val="both"/>
              <w:rPr>
                <w:bCs/>
                <w:iCs/>
              </w:rPr>
            </w:pPr>
            <w:r>
              <w:rPr>
                <w:b/>
              </w:rPr>
              <w:t xml:space="preserve">5. </w:t>
            </w:r>
            <w:r>
              <w:rPr>
                <w:b/>
                <w:bCs/>
                <w:iCs/>
              </w:rPr>
              <w:t>Kokie šios srities aktai tebegalioja (pateikiamas šių aktų sąrašas) ir kokius galiojančius aktus reikės pakeisti ar panaikinti; jeigu reikia Kolegijos ar mero priimamų aktų, kas ir kada juos turėtų parengti, priėmus teikiamą projektą.</w:t>
            </w:r>
          </w:p>
          <w:p w14:paraId="19F06787" w14:textId="2F3D026E" w:rsidR="002D135A" w:rsidRDefault="00350565" w:rsidP="001E51CD">
            <w:pPr>
              <w:tabs>
                <w:tab w:val="left" w:pos="0"/>
              </w:tabs>
              <w:ind w:firstLine="720"/>
              <w:jc w:val="both"/>
              <w:rPr>
                <w:b/>
              </w:rPr>
            </w:pPr>
            <w:r>
              <w:t xml:space="preserve">Galiojantys </w:t>
            </w:r>
            <w:r w:rsidR="00A30A2F">
              <w:t xml:space="preserve">teisės </w:t>
            </w:r>
            <w:r>
              <w:t>aktai: Lietuvos Respublikos vietos savivaldos įstatymas, Lietuvos Respublikos teritorijos administracinių vienetų ir jų ribų įstatymas</w:t>
            </w:r>
            <w:r>
              <w:rPr>
                <w:iCs/>
              </w:rPr>
              <w:t>,</w:t>
            </w:r>
            <w:r>
              <w:t xml:space="preserve"> Lietuvos Respublikos vidaus reikalų ministro 2011</w:t>
            </w:r>
            <w:r w:rsidR="00064383">
              <w:t xml:space="preserve"> m. sausio </w:t>
            </w:r>
            <w:r>
              <w:t>25</w:t>
            </w:r>
            <w:r w:rsidR="00064383">
              <w:t xml:space="preserve"> d.</w:t>
            </w:r>
            <w:r>
              <w:t xml:space="preserve"> įsakymu Nr. </w:t>
            </w:r>
            <w:hyperlink r:id="rId11" w:history="1">
              <w:r w:rsidRPr="00350565">
                <w:rPr>
                  <w:rStyle w:val="Hipersaitas"/>
                  <w:u w:val="none"/>
                </w:rPr>
                <w:t>1V-57</w:t>
              </w:r>
            </w:hyperlink>
            <w:r>
              <w:t xml:space="preserve"> (Lietuvos Respublikos vidaus reikalų ministro 2014</w:t>
            </w:r>
            <w:r w:rsidR="00064383">
              <w:t xml:space="preserve"> m. kovo </w:t>
            </w:r>
            <w:r>
              <w:t>13</w:t>
            </w:r>
            <w:r w:rsidR="00064383">
              <w:t xml:space="preserve"> d.</w:t>
            </w:r>
            <w:r>
              <w:t xml:space="preserve"> įsakymo Nr. 1V-178 redakcija) patvirtintas Pavadinimų gatvėms, pastatams, statiniams ir kitiems objektams suteikimo, keitimo ir įtraukimo į apskaitą tvarkos aprašas</w:t>
            </w:r>
            <w:r w:rsidR="00A30A2F">
              <w:t>.</w:t>
            </w:r>
            <w:r w:rsidR="004A6EF2">
              <w:t xml:space="preserve"> </w:t>
            </w:r>
            <w:r w:rsidRPr="008D5461">
              <w:t>Priėmus teikiamą projektą, seniūnijos seniūnui reik</w:t>
            </w:r>
            <w:r w:rsidR="00D844F7">
              <w:t>ė</w:t>
            </w:r>
            <w:r w:rsidRPr="008D5461">
              <w:t xml:space="preserve">s peržiūrėti ir </w:t>
            </w:r>
            <w:r w:rsidR="00A30A2F">
              <w:t>prireikus</w:t>
            </w:r>
            <w:r w:rsidRPr="008D5461">
              <w:t xml:space="preserve"> pakeisti sprendimus dėl adresų numerių suteikimo adresų objektams</w:t>
            </w:r>
            <w:r w:rsidR="00D844F7">
              <w:t>,</w:t>
            </w:r>
            <w:r w:rsidRPr="008D5461">
              <w:t xml:space="preserve"> esantiems prie šių gatvių.</w:t>
            </w:r>
            <w:r w:rsidR="001E51CD">
              <w:t xml:space="preserve"> </w:t>
            </w:r>
          </w:p>
        </w:tc>
      </w:tr>
      <w:tr w:rsidR="002D135A" w14:paraId="42FB7436" w14:textId="77777777">
        <w:trPr>
          <w:trHeight w:val="1093"/>
        </w:trPr>
        <w:tc>
          <w:tcPr>
            <w:tcW w:w="9716" w:type="dxa"/>
          </w:tcPr>
          <w:p w14:paraId="0C457458" w14:textId="77777777" w:rsidR="002D135A" w:rsidRDefault="00350565">
            <w:pPr>
              <w:tabs>
                <w:tab w:val="left" w:pos="0"/>
              </w:tabs>
              <w:jc w:val="both"/>
              <w:rPr>
                <w:b/>
              </w:rPr>
            </w:pPr>
            <w:r>
              <w:rPr>
                <w:b/>
              </w:rPr>
              <w:t xml:space="preserve">6. </w:t>
            </w:r>
            <w:r>
              <w:rPr>
                <w:b/>
                <w:bCs/>
                <w:iCs/>
              </w:rPr>
              <w:t>Jeigu reikia atlikti sprendimo projekto antikorupcinį vertinimą, sprendžia projekto rengėjas, atsižvelgdamas į Teisės aktų projektų antikorupcinio vertinimo taisykles</w:t>
            </w:r>
            <w:r>
              <w:rPr>
                <w:b/>
                <w:bCs/>
                <w:i/>
                <w:iCs/>
              </w:rPr>
              <w:t>.</w:t>
            </w:r>
          </w:p>
          <w:p w14:paraId="5F8D18C0" w14:textId="77777777" w:rsidR="002D135A" w:rsidRDefault="00350565">
            <w:pPr>
              <w:tabs>
                <w:tab w:val="left" w:pos="0"/>
              </w:tabs>
              <w:ind w:firstLine="720"/>
              <w:jc w:val="both"/>
            </w:pPr>
            <w:r>
              <w:t>Šiuo sprendimu nenumatoma reguliuoti visuomeninius santykius, todėl poveikio korupcijos mastui vertinimas nereikalingas.</w:t>
            </w:r>
          </w:p>
        </w:tc>
      </w:tr>
      <w:tr w:rsidR="002D135A" w14:paraId="32D89702" w14:textId="77777777">
        <w:trPr>
          <w:trHeight w:val="535"/>
        </w:trPr>
        <w:tc>
          <w:tcPr>
            <w:tcW w:w="9716" w:type="dxa"/>
          </w:tcPr>
          <w:p w14:paraId="43A61C20" w14:textId="77777777" w:rsidR="002D135A" w:rsidRDefault="00350565">
            <w:pPr>
              <w:tabs>
                <w:tab w:val="left" w:pos="0"/>
              </w:tabs>
              <w:jc w:val="both"/>
              <w:rPr>
                <w:b/>
              </w:rPr>
            </w:pPr>
            <w:r>
              <w:rPr>
                <w:b/>
              </w:rPr>
              <w:t>7. Projekto rengimo metu gauti specialistų vertinimai ir išvados, ekonominiai apskaičiavimai (sąmatos) ir konkretūs finansavimo šaltiniai.</w:t>
            </w:r>
          </w:p>
          <w:p w14:paraId="5691CFAA" w14:textId="77777777" w:rsidR="002D135A" w:rsidRDefault="00350565">
            <w:pPr>
              <w:tabs>
                <w:tab w:val="left" w:pos="0"/>
              </w:tabs>
              <w:ind w:firstLine="720"/>
              <w:jc w:val="both"/>
              <w:rPr>
                <w:b/>
              </w:rPr>
            </w:pPr>
            <w:r>
              <w:t>Nėra.</w:t>
            </w:r>
          </w:p>
        </w:tc>
      </w:tr>
      <w:tr w:rsidR="002D135A" w14:paraId="6479FE6B" w14:textId="77777777">
        <w:trPr>
          <w:trHeight w:val="535"/>
        </w:trPr>
        <w:tc>
          <w:tcPr>
            <w:tcW w:w="9716" w:type="dxa"/>
          </w:tcPr>
          <w:p w14:paraId="3A25F0EF" w14:textId="77777777" w:rsidR="002D135A" w:rsidRDefault="00350565">
            <w:pPr>
              <w:tabs>
                <w:tab w:val="left" w:pos="0"/>
              </w:tabs>
              <w:jc w:val="both"/>
              <w:rPr>
                <w:b/>
              </w:rPr>
            </w:pPr>
            <w:r>
              <w:rPr>
                <w:b/>
              </w:rPr>
              <w:t>8. Projekto autorius ar autorių grupė.</w:t>
            </w:r>
          </w:p>
          <w:p w14:paraId="5C98C60E" w14:textId="77777777" w:rsidR="002D135A" w:rsidRDefault="00350565">
            <w:pPr>
              <w:tabs>
                <w:tab w:val="left" w:pos="0"/>
              </w:tabs>
              <w:ind w:firstLine="720"/>
              <w:jc w:val="both"/>
            </w:pPr>
            <w:r>
              <w:t>Viktoras Bičkauskas, Ūkio skyriaus vyriausiasis specialistas.</w:t>
            </w:r>
          </w:p>
          <w:p w14:paraId="6BF300FE" w14:textId="77777777" w:rsidR="002D135A" w:rsidRDefault="002D135A">
            <w:pPr>
              <w:tabs>
                <w:tab w:val="left" w:pos="0"/>
              </w:tabs>
              <w:ind w:firstLine="720"/>
              <w:jc w:val="both"/>
            </w:pPr>
          </w:p>
        </w:tc>
      </w:tr>
      <w:tr w:rsidR="002D135A" w14:paraId="37B230E6" w14:textId="77777777">
        <w:trPr>
          <w:trHeight w:val="535"/>
        </w:trPr>
        <w:tc>
          <w:tcPr>
            <w:tcW w:w="9716" w:type="dxa"/>
          </w:tcPr>
          <w:p w14:paraId="3722294F" w14:textId="17BC6D32" w:rsidR="002D135A" w:rsidRDefault="00350565">
            <w:pPr>
              <w:tabs>
                <w:tab w:val="left" w:pos="0"/>
              </w:tabs>
              <w:jc w:val="both"/>
              <w:rPr>
                <w:b/>
              </w:rPr>
            </w:pPr>
            <w:r>
              <w:rPr>
                <w:b/>
              </w:rPr>
              <w:lastRenderedPageBreak/>
              <w:t>9. Reikšminiai projekto žodžiai, kurių reikia šiam projektui įtraukti į kompiuterinę paieškos sistemą</w:t>
            </w:r>
            <w:r w:rsidR="000E6760">
              <w:rPr>
                <w:b/>
              </w:rPr>
              <w:t>;</w:t>
            </w:r>
          </w:p>
          <w:p w14:paraId="34979EC1" w14:textId="0302B407" w:rsidR="002D135A" w:rsidRDefault="00350565">
            <w:pPr>
              <w:tabs>
                <w:tab w:val="left" w:pos="0"/>
              </w:tabs>
              <w:ind w:firstLine="720"/>
              <w:jc w:val="both"/>
            </w:pPr>
            <w:r>
              <w:t xml:space="preserve">Gatvė, </w:t>
            </w:r>
            <w:r w:rsidR="006E29DA">
              <w:t xml:space="preserve">Kintų </w:t>
            </w:r>
            <w:r w:rsidR="001E51CD">
              <w:t>sen.</w:t>
            </w:r>
            <w:r>
              <w:t xml:space="preserve">, </w:t>
            </w:r>
            <w:r w:rsidR="006E29DA">
              <w:t>Suvernų</w:t>
            </w:r>
            <w:r w:rsidR="00DE0FCF">
              <w:t xml:space="preserve"> </w:t>
            </w:r>
            <w:r w:rsidR="000E6760">
              <w:t xml:space="preserve">k., </w:t>
            </w:r>
            <w:r w:rsidR="006E29DA">
              <w:t xml:space="preserve">Suvernų </w:t>
            </w:r>
            <w:r w:rsidR="00A554CD">
              <w:t>g.</w:t>
            </w:r>
            <w:r w:rsidR="00DE0FCF">
              <w:t xml:space="preserve">, </w:t>
            </w:r>
            <w:r w:rsidR="006E29DA">
              <w:t xml:space="preserve">Povilų </w:t>
            </w:r>
            <w:r w:rsidR="00DE0FCF">
              <w:t xml:space="preserve">k., </w:t>
            </w:r>
            <w:r w:rsidR="006E29DA">
              <w:t xml:space="preserve">Povilų </w:t>
            </w:r>
            <w:r w:rsidR="00DE0FCF">
              <w:t>g.</w:t>
            </w:r>
          </w:p>
        </w:tc>
      </w:tr>
      <w:tr w:rsidR="002D135A" w14:paraId="22C764C0" w14:textId="77777777">
        <w:trPr>
          <w:trHeight w:val="267"/>
        </w:trPr>
        <w:tc>
          <w:tcPr>
            <w:tcW w:w="9716" w:type="dxa"/>
          </w:tcPr>
          <w:p w14:paraId="4A0AB8C7" w14:textId="77777777" w:rsidR="002D135A" w:rsidRDefault="00350565">
            <w:pPr>
              <w:jc w:val="both"/>
              <w:rPr>
                <w:b/>
              </w:rPr>
            </w:pPr>
            <w:r>
              <w:rPr>
                <w:b/>
              </w:rPr>
              <w:t>10. Kiti, autorių nuomone, reikalingi pagrindimai ir paaiškinimai.</w:t>
            </w:r>
          </w:p>
          <w:p w14:paraId="185F803D" w14:textId="3C43972D" w:rsidR="002D135A" w:rsidRDefault="00C658B6" w:rsidP="008D5461">
            <w:pPr>
              <w:tabs>
                <w:tab w:val="left" w:pos="0"/>
              </w:tabs>
              <w:ind w:firstLine="720"/>
              <w:jc w:val="both"/>
            </w:pPr>
            <w:r>
              <w:t>P</w:t>
            </w:r>
            <w:r w:rsidR="001E51CD">
              <w:t>avadinima</w:t>
            </w:r>
            <w:r w:rsidR="00D844F7">
              <w:t>i</w:t>
            </w:r>
            <w:r w:rsidR="001E51CD">
              <w:t xml:space="preserve"> suteikiam</w:t>
            </w:r>
            <w:r w:rsidR="00D844F7">
              <w:t>i</w:t>
            </w:r>
            <w:r w:rsidR="001E51CD">
              <w:t xml:space="preserve"> </w:t>
            </w:r>
            <w:r w:rsidR="00C968E4">
              <w:t>pagal</w:t>
            </w:r>
            <w:r w:rsidR="001E51CD">
              <w:t xml:space="preserve"> seniūnijos</w:t>
            </w:r>
            <w:r w:rsidR="00D844F7">
              <w:t xml:space="preserve"> pateiktą</w:t>
            </w:r>
            <w:r w:rsidR="001E51CD">
              <w:t xml:space="preserve"> p</w:t>
            </w:r>
            <w:r w:rsidR="00C968E4">
              <w:t>asiūlymą.</w:t>
            </w:r>
          </w:p>
        </w:tc>
      </w:tr>
      <w:tr w:rsidR="002D135A" w14:paraId="65F58788" w14:textId="77777777">
        <w:trPr>
          <w:trHeight w:val="1325"/>
        </w:trPr>
        <w:tc>
          <w:tcPr>
            <w:tcW w:w="9716" w:type="dxa"/>
          </w:tcPr>
          <w:p w14:paraId="5670E341" w14:textId="77777777" w:rsidR="002D135A" w:rsidRDefault="002D135A">
            <w:pPr>
              <w:tabs>
                <w:tab w:val="left" w:pos="0"/>
              </w:tabs>
            </w:pPr>
          </w:p>
          <w:p w14:paraId="43CB15B8" w14:textId="77777777" w:rsidR="002D135A" w:rsidRDefault="002D135A">
            <w:pPr>
              <w:tabs>
                <w:tab w:val="left" w:pos="0"/>
              </w:tabs>
            </w:pPr>
          </w:p>
          <w:p w14:paraId="610D1D44" w14:textId="77777777" w:rsidR="002D135A" w:rsidRDefault="002D135A">
            <w:pPr>
              <w:tabs>
                <w:tab w:val="left" w:pos="0"/>
              </w:tabs>
            </w:pPr>
          </w:p>
          <w:p w14:paraId="4F28A958" w14:textId="77777777" w:rsidR="002D135A" w:rsidRDefault="00350565">
            <w:pPr>
              <w:tabs>
                <w:tab w:val="left" w:pos="0"/>
              </w:tabs>
              <w:jc w:val="both"/>
              <w:rPr>
                <w:b/>
              </w:rPr>
            </w:pPr>
            <w:r>
              <w:t>Ūkio skyriaus vyriausiasis specialistas                                                                 Viktoras Bičkauskas</w:t>
            </w:r>
          </w:p>
        </w:tc>
      </w:tr>
      <w:tr w:rsidR="002D135A" w14:paraId="748CE051" w14:textId="77777777">
        <w:trPr>
          <w:trHeight w:val="1325"/>
        </w:trPr>
        <w:tc>
          <w:tcPr>
            <w:tcW w:w="9716" w:type="dxa"/>
          </w:tcPr>
          <w:p w14:paraId="175D6232" w14:textId="77777777" w:rsidR="002D135A" w:rsidRDefault="002D135A">
            <w:pPr>
              <w:tabs>
                <w:tab w:val="left" w:pos="0"/>
              </w:tabs>
            </w:pPr>
          </w:p>
        </w:tc>
      </w:tr>
    </w:tbl>
    <w:p w14:paraId="5B86808E" w14:textId="77777777" w:rsidR="002D135A" w:rsidRDefault="002D135A"/>
    <w:sectPr w:rsidR="002D135A" w:rsidSect="00466EF1">
      <w:headerReference w:type="default" r:id="rId12"/>
      <w:footerReference w:type="default" r:id="rId13"/>
      <w:pgSz w:w="11906" w:h="16838"/>
      <w:pgMar w:top="1134" w:right="567" w:bottom="1134" w:left="1701" w:header="0" w:footer="567" w:gutter="0"/>
      <w:cols w:space="1296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3E078C" w14:textId="77777777" w:rsidR="002D1990" w:rsidRDefault="002D1990">
      <w:r>
        <w:separator/>
      </w:r>
    </w:p>
  </w:endnote>
  <w:endnote w:type="continuationSeparator" w:id="0">
    <w:p w14:paraId="5B90B0AE" w14:textId="77777777" w:rsidR="002D1990" w:rsidRDefault="002D19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281E43" w14:textId="60709F52" w:rsidR="002D135A" w:rsidRDefault="002D135A">
    <w:pPr>
      <w:pStyle w:val="Porat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797FEC" w14:textId="77777777" w:rsidR="002D1990" w:rsidRDefault="002D1990">
      <w:r>
        <w:separator/>
      </w:r>
    </w:p>
  </w:footnote>
  <w:footnote w:type="continuationSeparator" w:id="0">
    <w:p w14:paraId="125998A4" w14:textId="77777777" w:rsidR="002D1990" w:rsidRDefault="002D19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11397491"/>
      <w:docPartObj>
        <w:docPartGallery w:val="Page Numbers (Top of Page)"/>
        <w:docPartUnique/>
      </w:docPartObj>
    </w:sdtPr>
    <w:sdtEndPr/>
    <w:sdtContent>
      <w:p w14:paraId="040FB450" w14:textId="77777777" w:rsidR="00466EF1" w:rsidRDefault="00466EF1">
        <w:pPr>
          <w:pStyle w:val="Antrats"/>
          <w:jc w:val="center"/>
        </w:pPr>
      </w:p>
      <w:p w14:paraId="36F550AD" w14:textId="08F0418F" w:rsidR="00466EF1" w:rsidRDefault="00466EF1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10F23BF" w14:textId="77777777" w:rsidR="00466EF1" w:rsidRDefault="00466EF1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4F2C2D"/>
    <w:multiLevelType w:val="hybridMultilevel"/>
    <w:tmpl w:val="6C50CDD4"/>
    <w:lvl w:ilvl="0" w:tplc="CBCE5B56">
      <w:start w:val="1"/>
      <w:numFmt w:val="decimal"/>
      <w:lvlText w:val="%1."/>
      <w:lvlJc w:val="left"/>
      <w:pPr>
        <w:ind w:left="1353" w:hanging="360"/>
      </w:pPr>
    </w:lvl>
    <w:lvl w:ilvl="1" w:tplc="04270019">
      <w:start w:val="1"/>
      <w:numFmt w:val="lowerLetter"/>
      <w:lvlText w:val="%2."/>
      <w:lvlJc w:val="left"/>
      <w:pPr>
        <w:ind w:left="2073" w:hanging="360"/>
      </w:pPr>
    </w:lvl>
    <w:lvl w:ilvl="2" w:tplc="0427001B">
      <w:start w:val="1"/>
      <w:numFmt w:val="lowerRoman"/>
      <w:lvlText w:val="%3."/>
      <w:lvlJc w:val="right"/>
      <w:pPr>
        <w:ind w:left="2793" w:hanging="180"/>
      </w:pPr>
    </w:lvl>
    <w:lvl w:ilvl="3" w:tplc="0427000F">
      <w:start w:val="1"/>
      <w:numFmt w:val="decimal"/>
      <w:lvlText w:val="%4."/>
      <w:lvlJc w:val="left"/>
      <w:pPr>
        <w:ind w:left="3513" w:hanging="360"/>
      </w:pPr>
    </w:lvl>
    <w:lvl w:ilvl="4" w:tplc="04270019">
      <w:start w:val="1"/>
      <w:numFmt w:val="lowerLetter"/>
      <w:lvlText w:val="%5."/>
      <w:lvlJc w:val="left"/>
      <w:pPr>
        <w:ind w:left="4233" w:hanging="360"/>
      </w:pPr>
    </w:lvl>
    <w:lvl w:ilvl="5" w:tplc="0427001B">
      <w:start w:val="1"/>
      <w:numFmt w:val="lowerRoman"/>
      <w:lvlText w:val="%6."/>
      <w:lvlJc w:val="right"/>
      <w:pPr>
        <w:ind w:left="4953" w:hanging="180"/>
      </w:pPr>
    </w:lvl>
    <w:lvl w:ilvl="6" w:tplc="0427000F">
      <w:start w:val="1"/>
      <w:numFmt w:val="decimal"/>
      <w:lvlText w:val="%7."/>
      <w:lvlJc w:val="left"/>
      <w:pPr>
        <w:ind w:left="5673" w:hanging="360"/>
      </w:pPr>
    </w:lvl>
    <w:lvl w:ilvl="7" w:tplc="04270019">
      <w:start w:val="1"/>
      <w:numFmt w:val="lowerLetter"/>
      <w:lvlText w:val="%8."/>
      <w:lvlJc w:val="left"/>
      <w:pPr>
        <w:ind w:left="6393" w:hanging="360"/>
      </w:pPr>
    </w:lvl>
    <w:lvl w:ilvl="8" w:tplc="0427001B">
      <w:start w:val="1"/>
      <w:numFmt w:val="lowerRoman"/>
      <w:lvlText w:val="%9."/>
      <w:lvlJc w:val="right"/>
      <w:pPr>
        <w:ind w:left="7113" w:hanging="180"/>
      </w:pPr>
    </w:lvl>
  </w:abstractNum>
  <w:num w:numId="1" w16cid:durableId="55123504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135A"/>
    <w:rsid w:val="00015151"/>
    <w:rsid w:val="000209B0"/>
    <w:rsid w:val="00057CE8"/>
    <w:rsid w:val="00064383"/>
    <w:rsid w:val="000A2D93"/>
    <w:rsid w:val="000A5DDB"/>
    <w:rsid w:val="000B4707"/>
    <w:rsid w:val="000E6760"/>
    <w:rsid w:val="00111994"/>
    <w:rsid w:val="00112E84"/>
    <w:rsid w:val="00151A06"/>
    <w:rsid w:val="0019608B"/>
    <w:rsid w:val="001E51CD"/>
    <w:rsid w:val="001F4646"/>
    <w:rsid w:val="001F540E"/>
    <w:rsid w:val="00214F38"/>
    <w:rsid w:val="00234E5A"/>
    <w:rsid w:val="002B3804"/>
    <w:rsid w:val="002C1D5B"/>
    <w:rsid w:val="002D135A"/>
    <w:rsid w:val="002D1990"/>
    <w:rsid w:val="00303984"/>
    <w:rsid w:val="0032212C"/>
    <w:rsid w:val="00350565"/>
    <w:rsid w:val="003A2B01"/>
    <w:rsid w:val="00463094"/>
    <w:rsid w:val="00466EF1"/>
    <w:rsid w:val="004755DD"/>
    <w:rsid w:val="004806C9"/>
    <w:rsid w:val="004A140B"/>
    <w:rsid w:val="004A5769"/>
    <w:rsid w:val="004A6EF2"/>
    <w:rsid w:val="004B1618"/>
    <w:rsid w:val="00506767"/>
    <w:rsid w:val="005107AD"/>
    <w:rsid w:val="005161B4"/>
    <w:rsid w:val="005504C4"/>
    <w:rsid w:val="00551BDC"/>
    <w:rsid w:val="00551DBB"/>
    <w:rsid w:val="005753E8"/>
    <w:rsid w:val="005D31C6"/>
    <w:rsid w:val="005E7E51"/>
    <w:rsid w:val="005F0840"/>
    <w:rsid w:val="005F2EAC"/>
    <w:rsid w:val="005F58BB"/>
    <w:rsid w:val="00673D3B"/>
    <w:rsid w:val="00690A9C"/>
    <w:rsid w:val="006920D5"/>
    <w:rsid w:val="006964EA"/>
    <w:rsid w:val="006A37D2"/>
    <w:rsid w:val="006A5353"/>
    <w:rsid w:val="006C6373"/>
    <w:rsid w:val="006E2542"/>
    <w:rsid w:val="006E29DA"/>
    <w:rsid w:val="006E2DA1"/>
    <w:rsid w:val="006F21F0"/>
    <w:rsid w:val="006F7583"/>
    <w:rsid w:val="007275F9"/>
    <w:rsid w:val="00766A36"/>
    <w:rsid w:val="00775DBA"/>
    <w:rsid w:val="00777A23"/>
    <w:rsid w:val="00783D37"/>
    <w:rsid w:val="007D3241"/>
    <w:rsid w:val="0083688B"/>
    <w:rsid w:val="00887B21"/>
    <w:rsid w:val="008907ED"/>
    <w:rsid w:val="008D5461"/>
    <w:rsid w:val="009176DC"/>
    <w:rsid w:val="00962FF0"/>
    <w:rsid w:val="00971E61"/>
    <w:rsid w:val="00973831"/>
    <w:rsid w:val="00985AC5"/>
    <w:rsid w:val="00987482"/>
    <w:rsid w:val="009B28AD"/>
    <w:rsid w:val="009E23E6"/>
    <w:rsid w:val="009F4AA6"/>
    <w:rsid w:val="009F5ACB"/>
    <w:rsid w:val="009F6256"/>
    <w:rsid w:val="00A30A2F"/>
    <w:rsid w:val="00A37C91"/>
    <w:rsid w:val="00A554CD"/>
    <w:rsid w:val="00A9123F"/>
    <w:rsid w:val="00AA372B"/>
    <w:rsid w:val="00AA38F5"/>
    <w:rsid w:val="00AC5C2C"/>
    <w:rsid w:val="00AD789D"/>
    <w:rsid w:val="00B274A1"/>
    <w:rsid w:val="00B60D71"/>
    <w:rsid w:val="00B64D79"/>
    <w:rsid w:val="00B72AD5"/>
    <w:rsid w:val="00BD0A83"/>
    <w:rsid w:val="00BD3E06"/>
    <w:rsid w:val="00BD5D5A"/>
    <w:rsid w:val="00BE0461"/>
    <w:rsid w:val="00BF3BFE"/>
    <w:rsid w:val="00C25CE0"/>
    <w:rsid w:val="00C4770A"/>
    <w:rsid w:val="00C658B6"/>
    <w:rsid w:val="00C7218A"/>
    <w:rsid w:val="00C75270"/>
    <w:rsid w:val="00C95D7B"/>
    <w:rsid w:val="00C968E4"/>
    <w:rsid w:val="00CA169C"/>
    <w:rsid w:val="00D10A8A"/>
    <w:rsid w:val="00D16509"/>
    <w:rsid w:val="00D34A73"/>
    <w:rsid w:val="00D844F7"/>
    <w:rsid w:val="00D93521"/>
    <w:rsid w:val="00DA619A"/>
    <w:rsid w:val="00DC6E79"/>
    <w:rsid w:val="00DD75C2"/>
    <w:rsid w:val="00DE0FCF"/>
    <w:rsid w:val="00DF01CB"/>
    <w:rsid w:val="00DF4B1B"/>
    <w:rsid w:val="00E02CFD"/>
    <w:rsid w:val="00E20C70"/>
    <w:rsid w:val="00E8086F"/>
    <w:rsid w:val="00E91888"/>
    <w:rsid w:val="00EB720A"/>
    <w:rsid w:val="00ED3C9C"/>
    <w:rsid w:val="00ED44B1"/>
    <w:rsid w:val="00F06EF3"/>
    <w:rsid w:val="00F13014"/>
    <w:rsid w:val="00F134BE"/>
    <w:rsid w:val="00F24B2F"/>
    <w:rsid w:val="00F40BF9"/>
    <w:rsid w:val="00F62FB6"/>
    <w:rsid w:val="00F91357"/>
    <w:rsid w:val="00FB3505"/>
    <w:rsid w:val="00FE1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5C900C"/>
  <w15:docId w15:val="{ACB8B88B-11F1-4E3A-9FF5-D8160D22A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lt-L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BE0BDF"/>
    <w:rPr>
      <w:rFonts w:ascii="Times New Roman" w:eastAsia="Times New Roman" w:hAnsi="Times New Roman" w:cs="Times New Roman"/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Pagrindinistekstas2Diagrama">
    <w:name w:val="Pagrindinis tekstas 2 Diagrama"/>
    <w:basedOn w:val="Numatytasispastraiposriftas"/>
    <w:link w:val="Pagrindinistekstas2"/>
    <w:qFormat/>
    <w:rsid w:val="00BE0BDF"/>
    <w:rPr>
      <w:rFonts w:ascii="Times New Roman" w:eastAsia="Times New Roman" w:hAnsi="Times New Roman" w:cs="Times New Roman"/>
      <w:sz w:val="24"/>
      <w:szCs w:val="20"/>
    </w:rPr>
  </w:style>
  <w:style w:type="character" w:customStyle="1" w:styleId="Internetosaitas">
    <w:name w:val="Interneto saitas"/>
    <w:basedOn w:val="Numatytasispastraiposriftas"/>
    <w:unhideWhenUsed/>
    <w:rsid w:val="00D45A0C"/>
    <w:rPr>
      <w:color w:val="0563C1" w:themeColor="hyperlink"/>
      <w:u w:val="single"/>
    </w:rPr>
  </w:style>
  <w:style w:type="character" w:styleId="Perirtashipersaitas">
    <w:name w:val="FollowedHyperlink"/>
    <w:basedOn w:val="Numatytasispastraiposriftas"/>
    <w:uiPriority w:val="99"/>
    <w:semiHidden/>
    <w:unhideWhenUsed/>
    <w:qFormat/>
    <w:rsid w:val="005522AF"/>
    <w:rPr>
      <w:color w:val="954F72" w:themeColor="followedHyperlink"/>
      <w:u w:val="single"/>
    </w:rPr>
  </w:style>
  <w:style w:type="character" w:customStyle="1" w:styleId="AntratsDiagrama">
    <w:name w:val="Antraštės Diagrama"/>
    <w:basedOn w:val="Numatytasispastraiposriftas"/>
    <w:link w:val="Antrats"/>
    <w:uiPriority w:val="99"/>
    <w:qFormat/>
    <w:rsid w:val="00AD2059"/>
    <w:rPr>
      <w:rFonts w:ascii="Times New Roman" w:eastAsia="Times New Roman" w:hAnsi="Times New Roman" w:cs="Times New Roman"/>
      <w:sz w:val="24"/>
      <w:szCs w:val="24"/>
    </w:rPr>
  </w:style>
  <w:style w:type="character" w:customStyle="1" w:styleId="PoratDiagrama">
    <w:name w:val="Poraštė Diagrama"/>
    <w:basedOn w:val="Numatytasispastraiposriftas"/>
    <w:link w:val="Porat"/>
    <w:uiPriority w:val="99"/>
    <w:qFormat/>
    <w:rsid w:val="00AD2059"/>
    <w:rPr>
      <w:rFonts w:ascii="Times New Roman" w:eastAsia="Times New Roman" w:hAnsi="Times New Roman" w:cs="Times New Roman"/>
      <w:sz w:val="24"/>
      <w:szCs w:val="24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qFormat/>
    <w:rsid w:val="0078704F"/>
    <w:rPr>
      <w:rFonts w:ascii="Segoe UI" w:eastAsia="Times New Roman" w:hAnsi="Segoe UI" w:cs="Segoe UI"/>
      <w:sz w:val="18"/>
      <w:szCs w:val="18"/>
    </w:rPr>
  </w:style>
  <w:style w:type="character" w:customStyle="1" w:styleId="AntratDiagrama">
    <w:name w:val="Antraštė Diagrama"/>
    <w:basedOn w:val="Numatytasispastraiposriftas"/>
    <w:link w:val="Antrat"/>
    <w:qFormat/>
    <w:rsid w:val="00372E60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apple-style-span">
    <w:name w:val="apple-style-span"/>
    <w:basedOn w:val="Numatytasispastraiposriftas"/>
    <w:qFormat/>
    <w:rsid w:val="00213755"/>
  </w:style>
  <w:style w:type="character" w:customStyle="1" w:styleId="Neapdorotaspaminjimas1">
    <w:name w:val="Neapdorotas paminėjimas1"/>
    <w:basedOn w:val="Numatytasispastraiposriftas"/>
    <w:uiPriority w:val="99"/>
    <w:semiHidden/>
    <w:unhideWhenUsed/>
    <w:qFormat/>
    <w:rsid w:val="0052032B"/>
    <w:rPr>
      <w:color w:val="605E5C"/>
      <w:shd w:val="clear" w:color="auto" w:fill="E1DFDD"/>
    </w:rPr>
  </w:style>
  <w:style w:type="character" w:customStyle="1" w:styleId="Neapdorotaspaminjimas2">
    <w:name w:val="Neapdorotas paminėjimas2"/>
    <w:basedOn w:val="Numatytasispastraiposriftas"/>
    <w:uiPriority w:val="99"/>
    <w:semiHidden/>
    <w:unhideWhenUsed/>
    <w:qFormat/>
    <w:rsid w:val="00D45A0C"/>
    <w:rPr>
      <w:color w:val="605E5C"/>
      <w:shd w:val="clear" w:color="auto" w:fill="E1DFDD"/>
    </w:rPr>
  </w:style>
  <w:style w:type="paragraph" w:styleId="Antrat">
    <w:name w:val="caption"/>
    <w:basedOn w:val="prastasis"/>
    <w:next w:val="Pagrindinistekstas"/>
    <w:link w:val="AntratDiagrama"/>
    <w:qFormat/>
    <w:pPr>
      <w:suppressLineNumbers/>
      <w:spacing w:before="120" w:after="120"/>
    </w:pPr>
    <w:rPr>
      <w:rFonts w:cs="Lucida Sans"/>
      <w:i/>
      <w:iCs/>
    </w:rPr>
  </w:style>
  <w:style w:type="paragraph" w:styleId="Pagrindinistekstas">
    <w:name w:val="Body Text"/>
    <w:basedOn w:val="prastasis"/>
    <w:pPr>
      <w:spacing w:after="140" w:line="288" w:lineRule="auto"/>
    </w:pPr>
  </w:style>
  <w:style w:type="paragraph" w:styleId="Sraas">
    <w:name w:val="List"/>
    <w:basedOn w:val="Pagrindinistekstas"/>
    <w:rPr>
      <w:rFonts w:cs="Lucida Sans"/>
    </w:rPr>
  </w:style>
  <w:style w:type="paragraph" w:customStyle="1" w:styleId="Rodykl">
    <w:name w:val="Rodyklė"/>
    <w:basedOn w:val="prastasis"/>
    <w:qFormat/>
    <w:pPr>
      <w:suppressLineNumbers/>
    </w:pPr>
    <w:rPr>
      <w:rFonts w:cs="Lucida Sans"/>
    </w:rPr>
  </w:style>
  <w:style w:type="paragraph" w:styleId="Pagrindinistekstas2">
    <w:name w:val="Body Text 2"/>
    <w:basedOn w:val="prastasis"/>
    <w:link w:val="Pagrindinistekstas2Diagrama"/>
    <w:qFormat/>
    <w:rsid w:val="00BE0BDF"/>
    <w:pPr>
      <w:jc w:val="both"/>
    </w:pPr>
    <w:rPr>
      <w:szCs w:val="20"/>
    </w:rPr>
  </w:style>
  <w:style w:type="paragraph" w:styleId="Betarp">
    <w:name w:val="No Spacing"/>
    <w:uiPriority w:val="1"/>
    <w:qFormat/>
    <w:rsid w:val="00BE0BDF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Antrats">
    <w:name w:val="header"/>
    <w:basedOn w:val="prastasis"/>
    <w:link w:val="AntratsDiagrama"/>
    <w:uiPriority w:val="99"/>
    <w:unhideWhenUsed/>
    <w:rsid w:val="00AD2059"/>
    <w:pPr>
      <w:tabs>
        <w:tab w:val="center" w:pos="4819"/>
        <w:tab w:val="right" w:pos="9638"/>
      </w:tabs>
    </w:pPr>
  </w:style>
  <w:style w:type="paragraph" w:styleId="Porat">
    <w:name w:val="footer"/>
    <w:basedOn w:val="prastasis"/>
    <w:link w:val="PoratDiagrama"/>
    <w:uiPriority w:val="99"/>
    <w:unhideWhenUsed/>
    <w:rsid w:val="00AD2059"/>
    <w:pPr>
      <w:tabs>
        <w:tab w:val="center" w:pos="4819"/>
        <w:tab w:val="right" w:pos="9638"/>
      </w:tabs>
    </w:pPr>
  </w:style>
  <w:style w:type="paragraph" w:styleId="Debesliotekstas">
    <w:name w:val="Balloon Text"/>
    <w:basedOn w:val="prastasis"/>
    <w:link w:val="DebesliotekstasDiagrama"/>
    <w:uiPriority w:val="99"/>
    <w:semiHidden/>
    <w:unhideWhenUsed/>
    <w:qFormat/>
    <w:rsid w:val="0078704F"/>
    <w:rPr>
      <w:rFonts w:ascii="Segoe UI" w:hAnsi="Segoe UI" w:cs="Segoe UI"/>
      <w:sz w:val="18"/>
      <w:szCs w:val="18"/>
    </w:rPr>
  </w:style>
  <w:style w:type="paragraph" w:styleId="Pavadinimas">
    <w:name w:val="Title"/>
    <w:basedOn w:val="prastasis"/>
    <w:qFormat/>
    <w:rsid w:val="00372E60"/>
    <w:pPr>
      <w:jc w:val="center"/>
    </w:pPr>
    <w:rPr>
      <w:b/>
      <w:sz w:val="28"/>
      <w:szCs w:val="20"/>
    </w:rPr>
  </w:style>
  <w:style w:type="paragraph" w:styleId="Sraopastraipa">
    <w:name w:val="List Paragraph"/>
    <w:basedOn w:val="prastasis"/>
    <w:uiPriority w:val="34"/>
    <w:qFormat/>
    <w:rsid w:val="00C0426D"/>
    <w:pPr>
      <w:spacing w:beforeAutospacing="1" w:afterAutospacing="1"/>
    </w:pPr>
    <w:rPr>
      <w:lang w:eastAsia="lt-LT"/>
    </w:rPr>
  </w:style>
  <w:style w:type="table" w:styleId="Lentelstinklelis">
    <w:name w:val="Table Grid"/>
    <w:basedOn w:val="prastojilentel"/>
    <w:rsid w:val="00333269"/>
    <w:rPr>
      <w:szCs w:val="20"/>
      <w:lang w:eastAsia="lt-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as">
    <w:name w:val="Hyperlink"/>
    <w:basedOn w:val="Numatytasispastraiposriftas"/>
    <w:unhideWhenUsed/>
    <w:rsid w:val="006C6373"/>
    <w:rPr>
      <w:color w:val="0563C1" w:themeColor="hyperlink"/>
      <w:u w:val="single"/>
    </w:rPr>
  </w:style>
  <w:style w:type="character" w:customStyle="1" w:styleId="Neapdorotaspaminjimas3">
    <w:name w:val="Neapdorotas paminėjimas3"/>
    <w:basedOn w:val="Numatytasispastraiposriftas"/>
    <w:uiPriority w:val="99"/>
    <w:semiHidden/>
    <w:unhideWhenUsed/>
    <w:rsid w:val="006C6373"/>
    <w:rPr>
      <w:color w:val="605E5C"/>
      <w:shd w:val="clear" w:color="auto" w:fill="E1DFDD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8D5461"/>
    <w:rPr>
      <w:color w:val="605E5C"/>
      <w:shd w:val="clear" w:color="auto" w:fill="E1DFDD"/>
    </w:rPr>
  </w:style>
  <w:style w:type="paragraph" w:styleId="Pataisymai">
    <w:name w:val="Revision"/>
    <w:hidden/>
    <w:uiPriority w:val="99"/>
    <w:semiHidden/>
    <w:rsid w:val="00064383"/>
    <w:rPr>
      <w:rFonts w:ascii="Times New Roman" w:eastAsia="Times New Roman" w:hAnsi="Times New Roman" w:cs="Times New Roman"/>
      <w:sz w:val="24"/>
      <w:szCs w:val="24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D844F7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D844F7"/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D844F7"/>
    <w:rPr>
      <w:rFonts w:ascii="Times New Roman" w:eastAsia="Times New Roman" w:hAnsi="Times New Roman" w:cs="Times New Roman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D844F7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D844F7"/>
    <w:rPr>
      <w:rFonts w:ascii="Times New Roman" w:eastAsia="Times New Roman" w:hAnsi="Times New Roman" w:cs="Times New Roman"/>
      <w:b/>
      <w:bCs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175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9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8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9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-tar.lt/portal/lt/legalAct/TAR.D0CD0966D67F/ahbbMHoWcv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e-tar.lt/portal/lt/legalAct/TAR.08684BB9B1D0/asr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e-tar.lt/portal/lt/legalAct/TAR.08684BB9B1D0/asr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e-tar.lt/portal/lt/legalAct/TAR.0120FD7BCFFC/asr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B382E96A-6AFF-4496-97D6-6277019F1198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18C686-8870-494D-A996-CE538F14E3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2633</Words>
  <Characters>1501</Characters>
  <Application>Microsoft Office Word</Application>
  <DocSecurity>0</DocSecurity>
  <Lines>12</Lines>
  <Paragraphs>8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Viktoras Bičkauskas</dc:creator>
  <dc:description/>
  <cp:lastModifiedBy>Viktoras Bičkauskas</cp:lastModifiedBy>
  <cp:revision>7</cp:revision>
  <cp:lastPrinted>2021-08-31T12:55:00Z</cp:lastPrinted>
  <dcterms:created xsi:type="dcterms:W3CDTF">2026-10-15T12:02:00Z</dcterms:created>
  <dcterms:modified xsi:type="dcterms:W3CDTF">2026-10-16T12:44:00Z</dcterms:modified>
  <dc:language>lt-LT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