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E1FA" w14:textId="77777777" w:rsidR="00931AB3" w:rsidRDefault="00931AB3" w:rsidP="00931AB3">
      <w:pPr>
        <w:pStyle w:val="Antrinispavadinimas"/>
      </w:pPr>
      <w:r>
        <w:t>ŠILUTĖS RAJONO SAVIVALDYBĖS ADMINISTRACIJOS</w:t>
      </w:r>
    </w:p>
    <w:p w14:paraId="799B7745" w14:textId="0D4B0964" w:rsidR="00F969F4" w:rsidRPr="00E52BD5" w:rsidRDefault="00931AB3" w:rsidP="00931AB3">
      <w:pPr>
        <w:pStyle w:val="Antrinispavadinimas"/>
        <w:rPr>
          <w:b w:val="0"/>
          <w:bCs w:val="0"/>
        </w:rPr>
      </w:pPr>
      <w:r>
        <w:t>ARCHITEKTŪROS IR URBANISTIKOS SKYRIUS</w:t>
      </w:r>
    </w:p>
    <w:p w14:paraId="75220A54" w14:textId="77777777" w:rsidR="00F969F4" w:rsidRPr="00E52BD5" w:rsidRDefault="00F969F4" w:rsidP="00B16166">
      <w:pPr>
        <w:pStyle w:val="Antrinispavadinimas"/>
        <w:jc w:val="left"/>
        <w:rPr>
          <w:b w:val="0"/>
          <w:bCs w:val="0"/>
        </w:rPr>
      </w:pPr>
    </w:p>
    <w:p w14:paraId="6E1927E9" w14:textId="0A183A60" w:rsidR="00DD1F44" w:rsidRPr="00E52BD5" w:rsidRDefault="00BC1D45" w:rsidP="00BC1D45">
      <w:pPr>
        <w:pStyle w:val="Antrinispavadinimas"/>
      </w:pPr>
      <w:r w:rsidRPr="00E52BD5">
        <w:t>AIŠKINAMASIS RAŠTAS</w:t>
      </w:r>
    </w:p>
    <w:p w14:paraId="561D177F" w14:textId="07CF341D" w:rsidR="00DD1F44" w:rsidRPr="00D86E54" w:rsidRDefault="00BC1D45" w:rsidP="00D86E54">
      <w:pPr>
        <w:pStyle w:val="Antrinispavadinimas"/>
      </w:pPr>
      <w:r w:rsidRPr="00E52BD5">
        <w:t>DĖL TARYBOS SPRENDIMO „</w:t>
      </w:r>
      <w:r w:rsidR="00216CE7">
        <w:t xml:space="preserve">DĖL </w:t>
      </w:r>
      <w:r w:rsidR="00665E44" w:rsidRPr="00665E44">
        <w:t>ATLEIDIMO NUO ATLYGINIMO UŽ GALIMYBĘ STATYTI IR (AR) REKONSTRUOTI STATINIUS IR (AR) ĮRENGINIUS VALSTYBINĖJE ŽEMĖJE MOKĖJIMO TVARKOS APRAŠO PATVIRTINIMO</w:t>
      </w:r>
      <w:r w:rsidRPr="00E52BD5">
        <w:t>“ PROJEKTO</w:t>
      </w:r>
    </w:p>
    <w:p w14:paraId="351B34BC" w14:textId="77777777" w:rsidR="00F2137A" w:rsidRPr="00E52BD5" w:rsidRDefault="00F2137A" w:rsidP="00B16166">
      <w:pPr>
        <w:rPr>
          <w:caps/>
          <w:szCs w:val="24"/>
        </w:rPr>
      </w:pPr>
    </w:p>
    <w:p w14:paraId="6FC2E2B7" w14:textId="77777777" w:rsidR="00DD1F44" w:rsidRPr="00E52BD5" w:rsidRDefault="00DD1F44" w:rsidP="00B16166">
      <w:pPr>
        <w:rPr>
          <w:caps/>
          <w:szCs w:val="24"/>
        </w:rPr>
      </w:pPr>
    </w:p>
    <w:p w14:paraId="22807F31" w14:textId="62F97758" w:rsidR="00DD1F44" w:rsidRPr="00E52BD5" w:rsidRDefault="00D4644B" w:rsidP="00DD1F44">
      <w:pPr>
        <w:tabs>
          <w:tab w:val="left" w:pos="567"/>
        </w:tabs>
        <w:jc w:val="center"/>
        <w:rPr>
          <w:szCs w:val="24"/>
        </w:rPr>
      </w:pPr>
      <w:r w:rsidRPr="00D86E54">
        <w:rPr>
          <w:szCs w:val="24"/>
        </w:rPr>
        <w:t>202</w:t>
      </w:r>
      <w:r w:rsidR="00D86E54" w:rsidRPr="00D86E54">
        <w:rPr>
          <w:szCs w:val="24"/>
        </w:rPr>
        <w:t>6</w:t>
      </w:r>
      <w:r w:rsidR="004F38A0" w:rsidRPr="00D86E54">
        <w:rPr>
          <w:szCs w:val="24"/>
        </w:rPr>
        <w:t xml:space="preserve"> </w:t>
      </w:r>
      <w:r w:rsidR="00DD1F44" w:rsidRPr="00D86E54">
        <w:rPr>
          <w:szCs w:val="24"/>
        </w:rPr>
        <w:t xml:space="preserve">m. </w:t>
      </w:r>
      <w:r w:rsidR="00D86E54" w:rsidRPr="00D86E54">
        <w:rPr>
          <w:szCs w:val="24"/>
        </w:rPr>
        <w:t>spalio 8</w:t>
      </w:r>
      <w:r w:rsidR="00DD39B7" w:rsidRPr="00D86E54">
        <w:rPr>
          <w:szCs w:val="24"/>
        </w:rPr>
        <w:t xml:space="preserve"> </w:t>
      </w:r>
      <w:r w:rsidR="00DD1F44" w:rsidRPr="00D86E54">
        <w:rPr>
          <w:szCs w:val="24"/>
        </w:rPr>
        <w:t>d.</w:t>
      </w:r>
    </w:p>
    <w:p w14:paraId="034ADBE0" w14:textId="77777777" w:rsidR="00F2137A" w:rsidRPr="00E52BD5"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DD1F44" w:rsidRPr="00E52BD5" w14:paraId="5F80859B" w14:textId="77777777" w:rsidTr="00D86E54">
        <w:tc>
          <w:tcPr>
            <w:tcW w:w="9628" w:type="dxa"/>
          </w:tcPr>
          <w:p w14:paraId="190492CD" w14:textId="77777777" w:rsidR="00DD1F44" w:rsidRPr="00E52BD5" w:rsidRDefault="00DD1F44" w:rsidP="00F70979">
            <w:pPr>
              <w:ind w:firstLine="567"/>
              <w:rPr>
                <w:b/>
                <w:bCs/>
                <w:szCs w:val="24"/>
              </w:rPr>
            </w:pPr>
            <w:r w:rsidRPr="00E52BD5">
              <w:rPr>
                <w:b/>
                <w:bCs/>
                <w:i/>
                <w:iCs/>
                <w:szCs w:val="24"/>
              </w:rPr>
              <w:t>1. Parengto projekto tikslai ir uždaviniai.</w:t>
            </w:r>
          </w:p>
        </w:tc>
      </w:tr>
      <w:tr w:rsidR="00DD1F44" w:rsidRPr="00E52BD5" w14:paraId="6F8F02D0" w14:textId="77777777" w:rsidTr="00D86E54">
        <w:tc>
          <w:tcPr>
            <w:tcW w:w="9628" w:type="dxa"/>
          </w:tcPr>
          <w:p w14:paraId="4EAF9169" w14:textId="77777777" w:rsidR="00D86E54" w:rsidRPr="00D86E54" w:rsidRDefault="00D86E54" w:rsidP="00D86E54">
            <w:pPr>
              <w:ind w:firstLine="567"/>
              <w:jc w:val="both"/>
              <w:rPr>
                <w:szCs w:val="24"/>
              </w:rPr>
            </w:pPr>
            <w:r w:rsidRPr="00D86E54">
              <w:rPr>
                <w:szCs w:val="24"/>
              </w:rPr>
              <w:t>Lietuvos Respublikos žemės įstatymo (toliau – Žemės įstatymas) 10 straipsnio 7 dalies 5 punkte nurodyta, kad atlyginimas už galimybę statyti išnuomotoje valstybinėje žemėje nemokamas, kai nuomojami valstybinės žemės sklypai negali būti privatizuojami ir siekiamų pastatyti statinių sukuriama ekonominė ir (ar) socialinė nauda Savivaldybei yra didesnė už apskaičiuotą atlyginimo už galimybę statyti valstybinėje žemėje dalį, mokamą į Savivaldybės biudžetą, Savivaldybės taryba savo sprendimu turi teisę atleisti nuo šios atlyginimo už galimybę statyti valstybinėje žemėje dalies mokėjimo. Ekonominę ir (ar) socialinę naudą apskaičiuoja asmuo, siekiantis statyti statinius, pagal Savivaldybės tarybos patvirtintus kriterijus: planuojamų sukurti darbo vietų skaičių, numatomų investicijų Savivaldybėje dydį, numatomų teikti viešųjų paslaugų apimtį, numatomų pastatyti ir Savivaldybei nuosavybės teise į Savivaldybės būsto fondą perduoti socialinių būstų ar Savivaldybės būstų kiekį (vienetais) ir plotą (kvadratiniais metrais).</w:t>
            </w:r>
          </w:p>
          <w:p w14:paraId="609281EB" w14:textId="15592145" w:rsidR="00DD1F44" w:rsidRPr="00E52BD5" w:rsidRDefault="00D86E54" w:rsidP="00D86E54">
            <w:pPr>
              <w:ind w:firstLine="567"/>
              <w:jc w:val="both"/>
              <w:rPr>
                <w:szCs w:val="24"/>
              </w:rPr>
            </w:pPr>
            <w:r w:rsidRPr="00D86E54">
              <w:rPr>
                <w:szCs w:val="24"/>
              </w:rPr>
              <w:t xml:space="preserve">Vykdant Žemės įstatymo 10 straipsnio 7 dalies 5 punkto nuostatas, parengtas </w:t>
            </w:r>
            <w:r>
              <w:rPr>
                <w:szCs w:val="24"/>
              </w:rPr>
              <w:t>Šilutės</w:t>
            </w:r>
            <w:r w:rsidRPr="00D86E54">
              <w:rPr>
                <w:szCs w:val="24"/>
              </w:rPr>
              <w:t xml:space="preserve"> rajono savivaldybės (toliau – Savivaldybė) tarybos sprendimo projektas „</w:t>
            </w:r>
            <w:r w:rsidR="00665E44">
              <w:rPr>
                <w:szCs w:val="24"/>
              </w:rPr>
              <w:t xml:space="preserve">Dėl </w:t>
            </w:r>
            <w:r w:rsidR="004649F2">
              <w:rPr>
                <w:szCs w:val="24"/>
              </w:rPr>
              <w:t>A</w:t>
            </w:r>
            <w:r w:rsidR="00665E44" w:rsidRPr="00665E44">
              <w:rPr>
                <w:szCs w:val="24"/>
              </w:rPr>
              <w:t>tleidimo nuo atlyginimo už galimybę statyti ir (ar) rekonstruoti statinius ir (ar) įrenginius valstybinėje žemėje mokėjimo tvarkos aprašą</w:t>
            </w:r>
            <w:r w:rsidRPr="00D86E54">
              <w:rPr>
                <w:szCs w:val="24"/>
              </w:rPr>
              <w:t xml:space="preserve">“. </w:t>
            </w:r>
            <w:r w:rsidR="00665E44" w:rsidRPr="00665E44">
              <w:rPr>
                <w:szCs w:val="24"/>
              </w:rPr>
              <w:t>Atleidimo nuo atlyginimo už galimybę statyti ir (ar) rekonstruoti statinius ir (ar) įrenginius valstybinėje žemėje mokėjimo tvarkos aprašą</w:t>
            </w:r>
            <w:r w:rsidRPr="00D86E54">
              <w:rPr>
                <w:szCs w:val="24"/>
              </w:rPr>
              <w:t xml:space="preserve">  (toliau – Aprašas) nustato kriterijus, pagal kuriuos </w:t>
            </w:r>
            <w:r w:rsidR="0004678A">
              <w:rPr>
                <w:szCs w:val="24"/>
              </w:rPr>
              <w:t>Šilutės</w:t>
            </w:r>
            <w:r w:rsidRPr="00D86E54">
              <w:rPr>
                <w:szCs w:val="24"/>
              </w:rPr>
              <w:t xml:space="preserve"> rajono savivaldybės (toliau – Savivaldybė) taryba gali priimti sprendimą atleisti nuo </w:t>
            </w:r>
            <w:r w:rsidR="00665E44" w:rsidRPr="00665E44">
              <w:rPr>
                <w:szCs w:val="24"/>
              </w:rPr>
              <w:t xml:space="preserve"> atlyginimo už galimybę statyti ir (ar) rekonstruoti statinius ir (ar) įrenginius valstybinėje žemėje </w:t>
            </w:r>
            <w:r w:rsidRPr="00D86E54">
              <w:rPr>
                <w:szCs w:val="24"/>
              </w:rPr>
              <w:t>taip pat prašymų pateikimo, nagrinėjimo ir vertinimo tvarką. Aprašo tikslas – nustatyti aiškius ir objektyvius kriterijus, pagal kuriuos vertinama projekto sukuriama ekonominė ir (ar) socialinė nauda Savivaldybei, taip pat procedūras, kaip sprendžiama dėl atlyginimo už galimybę statyti nemokėjimo ar dalinio atleidimo nuo atlyginimo už galimybę statyti.</w:t>
            </w:r>
          </w:p>
        </w:tc>
      </w:tr>
      <w:tr w:rsidR="00DD1F44" w:rsidRPr="00E52BD5" w14:paraId="17911A4A" w14:textId="77777777" w:rsidTr="00D86E54">
        <w:tc>
          <w:tcPr>
            <w:tcW w:w="9628" w:type="dxa"/>
          </w:tcPr>
          <w:p w14:paraId="30D93348" w14:textId="77777777" w:rsidR="00DD1F44" w:rsidRPr="00E52BD5" w:rsidRDefault="00DD1F44" w:rsidP="00F70979">
            <w:pPr>
              <w:ind w:firstLine="567"/>
              <w:rPr>
                <w:b/>
                <w:bCs/>
                <w:szCs w:val="24"/>
              </w:rPr>
            </w:pPr>
            <w:r w:rsidRPr="00E52BD5">
              <w:rPr>
                <w:b/>
                <w:bCs/>
                <w:i/>
                <w:iCs/>
                <w:szCs w:val="24"/>
              </w:rPr>
              <w:t>2. Kaip šiuo metu yra sureguliuoti projekte aptarti klausimai.</w:t>
            </w:r>
          </w:p>
        </w:tc>
      </w:tr>
      <w:tr w:rsidR="00DD1F44" w:rsidRPr="00E52BD5" w14:paraId="0378547A" w14:textId="77777777" w:rsidTr="00D86E54">
        <w:tc>
          <w:tcPr>
            <w:tcW w:w="9628" w:type="dxa"/>
          </w:tcPr>
          <w:p w14:paraId="2E5325CC" w14:textId="77777777" w:rsidR="0004678A" w:rsidRPr="0004678A" w:rsidRDefault="0004678A" w:rsidP="0004678A">
            <w:pPr>
              <w:ind w:firstLine="567"/>
              <w:jc w:val="both"/>
              <w:rPr>
                <w:szCs w:val="24"/>
              </w:rPr>
            </w:pPr>
            <w:r w:rsidRPr="0004678A">
              <w:rPr>
                <w:szCs w:val="24"/>
              </w:rPr>
              <w:t>Lietuvos Respublikos vietos savivaldos įstatymo 15 straipsnio 4 dalyje nurodyta, kad, jeigu teisės aktuose yra nustatyta papildomų įgaliojimų Savivaldybei, sprendimų dėl tokių įgaliojimų vykdymo priėmimo iniciatyva, neperžengiant nustatytų įgaliojimų, priklauso Savivaldybės tarybai.</w:t>
            </w:r>
          </w:p>
          <w:p w14:paraId="34AA4726" w14:textId="46DDD0A9" w:rsidR="00DD1F44" w:rsidRPr="00E52BD5" w:rsidRDefault="0004678A" w:rsidP="0004678A">
            <w:pPr>
              <w:ind w:firstLine="567"/>
              <w:jc w:val="both"/>
              <w:rPr>
                <w:szCs w:val="24"/>
              </w:rPr>
            </w:pPr>
            <w:r w:rsidRPr="0004678A">
              <w:rPr>
                <w:szCs w:val="24"/>
              </w:rPr>
              <w:t>Lietuvos Respublikos žemės įstatymo 10 straipsnio 7 dalies 5 punkte nurodyta, kad  atlyginimas už galimybę statyti išnuomotoje valstybinėje žemėje nemokamas, kai nuomojami valstybinės žemės sklypai negali būti privatizuojami ir siekiamų pastatyti statinių sukuriama ekonominė ir (ar) socialinė nauda Savivaldybei yra didesnė už apskaičiuotą atlyginimo už galimybę statyti valstybinėje žemėje dalį, mokamą į Savivaldybės biudžetą, Savivaldybės taryba savo sprendimu turi teisę atleisti nuo šios atlyginimo už galimybę statyti valstybinėje žemėje dalies mokėjimo. Ekonominę ir (ar) socialinę naudą apskaičiuoja asmuo, siekiantis statyti statinius, pagal Savivaldybės tarybos patvirtintus kriterijus: planuojamų sukurti darbo vietų skaičių, numatomų investicijų Savivaldybėje dydį, numatomų teikti viešųjų paslaugų apimtį, numatomų pastatyti ir Savivaldybei nuosavybės teise į Savivaldybės būsto fondą perduoti socialinių būstų ar Savivaldybės būstų kiekį (vienetais) ir plotą (kvadratiniais metrais).</w:t>
            </w:r>
          </w:p>
        </w:tc>
      </w:tr>
      <w:tr w:rsidR="00DD1F44" w:rsidRPr="00E52BD5" w14:paraId="3191BEF2" w14:textId="77777777" w:rsidTr="00D86E54">
        <w:tc>
          <w:tcPr>
            <w:tcW w:w="9628" w:type="dxa"/>
          </w:tcPr>
          <w:p w14:paraId="47696698" w14:textId="77777777" w:rsidR="00DD1F44" w:rsidRPr="00E52BD5" w:rsidRDefault="00DD1F44" w:rsidP="00F70979">
            <w:pPr>
              <w:ind w:firstLine="567"/>
              <w:rPr>
                <w:b/>
                <w:bCs/>
                <w:i/>
                <w:iCs/>
                <w:szCs w:val="24"/>
              </w:rPr>
            </w:pPr>
            <w:r w:rsidRPr="00E52BD5">
              <w:rPr>
                <w:b/>
                <w:bCs/>
                <w:i/>
                <w:iCs/>
                <w:szCs w:val="24"/>
              </w:rPr>
              <w:t>3. Kokių pozityvių rezultatų laukiama.</w:t>
            </w:r>
          </w:p>
        </w:tc>
      </w:tr>
      <w:tr w:rsidR="00DD1F44" w:rsidRPr="00E52BD5" w14:paraId="08F5C37A" w14:textId="77777777" w:rsidTr="00D86E54">
        <w:tc>
          <w:tcPr>
            <w:tcW w:w="9628" w:type="dxa"/>
          </w:tcPr>
          <w:p w14:paraId="3F5708B4" w14:textId="6FF9D283" w:rsidR="00DD1F44" w:rsidRPr="00E52BD5" w:rsidRDefault="0004678A" w:rsidP="00F70979">
            <w:pPr>
              <w:ind w:firstLine="567"/>
              <w:jc w:val="both"/>
              <w:rPr>
                <w:szCs w:val="24"/>
              </w:rPr>
            </w:pPr>
            <w:r>
              <w:rPr>
                <w:szCs w:val="24"/>
              </w:rPr>
              <w:t>Nėra.</w:t>
            </w:r>
          </w:p>
        </w:tc>
      </w:tr>
      <w:tr w:rsidR="00DD1F44" w:rsidRPr="00E52BD5" w14:paraId="7DAB720E" w14:textId="77777777" w:rsidTr="00D86E54">
        <w:tc>
          <w:tcPr>
            <w:tcW w:w="9628" w:type="dxa"/>
          </w:tcPr>
          <w:p w14:paraId="04459D2D" w14:textId="77777777" w:rsidR="00DD1F44" w:rsidRPr="00E52BD5" w:rsidRDefault="00DD1F44" w:rsidP="00F70979">
            <w:pPr>
              <w:ind w:firstLine="567"/>
              <w:jc w:val="both"/>
              <w:rPr>
                <w:b/>
                <w:bCs/>
                <w:i/>
                <w:iCs/>
                <w:szCs w:val="24"/>
              </w:rPr>
            </w:pPr>
            <w:r w:rsidRPr="00E52BD5">
              <w:rPr>
                <w:b/>
                <w:bCs/>
                <w:i/>
                <w:iCs/>
                <w:szCs w:val="24"/>
              </w:rPr>
              <w:lastRenderedPageBreak/>
              <w:t>4. Galimos neigiamos priimto projekto pasekmės ir kokių priemonių reikėtų imtis, kad tokių pasekmių būtų išvengta.</w:t>
            </w:r>
          </w:p>
        </w:tc>
      </w:tr>
      <w:tr w:rsidR="00DD1F44" w:rsidRPr="00E52BD5" w14:paraId="77645E68" w14:textId="77777777" w:rsidTr="00D86E54">
        <w:tc>
          <w:tcPr>
            <w:tcW w:w="9628" w:type="dxa"/>
          </w:tcPr>
          <w:p w14:paraId="35437175" w14:textId="1A48F320" w:rsidR="00DD1F44" w:rsidRPr="00E52BD5" w:rsidRDefault="0004678A" w:rsidP="00F70979">
            <w:pPr>
              <w:ind w:firstLine="567"/>
              <w:jc w:val="both"/>
              <w:rPr>
                <w:szCs w:val="24"/>
              </w:rPr>
            </w:pPr>
            <w:r w:rsidRPr="0004678A">
              <w:rPr>
                <w:szCs w:val="24"/>
              </w:rPr>
              <w:t>Neigiamų pasekmių nenumatoma.</w:t>
            </w:r>
          </w:p>
        </w:tc>
      </w:tr>
      <w:tr w:rsidR="00DD1F44" w:rsidRPr="00E52BD5" w14:paraId="1E495A7F" w14:textId="77777777" w:rsidTr="00D86E54">
        <w:tc>
          <w:tcPr>
            <w:tcW w:w="9628" w:type="dxa"/>
          </w:tcPr>
          <w:p w14:paraId="2A6275AE" w14:textId="77777777" w:rsidR="00DD1F44" w:rsidRPr="00E52BD5" w:rsidRDefault="00DD1F44" w:rsidP="00F70979">
            <w:pPr>
              <w:ind w:firstLine="567"/>
              <w:jc w:val="both"/>
              <w:rPr>
                <w:b/>
                <w:bCs/>
                <w:i/>
                <w:iCs/>
                <w:szCs w:val="24"/>
              </w:rPr>
            </w:pPr>
            <w:r w:rsidRPr="00E52BD5">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52BD5" w14:paraId="42A4989E" w14:textId="77777777" w:rsidTr="00D86E54">
        <w:tc>
          <w:tcPr>
            <w:tcW w:w="9628" w:type="dxa"/>
          </w:tcPr>
          <w:p w14:paraId="7F217C25" w14:textId="34464047" w:rsidR="00DD1F44" w:rsidRPr="00E52BD5" w:rsidRDefault="0004678A" w:rsidP="00F70979">
            <w:pPr>
              <w:ind w:firstLine="567"/>
              <w:jc w:val="both"/>
              <w:rPr>
                <w:szCs w:val="24"/>
              </w:rPr>
            </w:pPr>
            <w:r w:rsidRPr="0004678A">
              <w:rPr>
                <w:szCs w:val="24"/>
              </w:rPr>
              <w:t>Lietuvos Respublikos žemės įstatymo 10 straipsnio 7 dalies 5 punkt</w:t>
            </w:r>
            <w:r>
              <w:rPr>
                <w:szCs w:val="24"/>
              </w:rPr>
              <w:t>as</w:t>
            </w:r>
            <w:r w:rsidR="00665E44">
              <w:rPr>
                <w:szCs w:val="24"/>
              </w:rPr>
              <w:t>.</w:t>
            </w:r>
          </w:p>
        </w:tc>
      </w:tr>
      <w:tr w:rsidR="00DD1F44" w:rsidRPr="00E52BD5" w14:paraId="1DBC2C76" w14:textId="77777777" w:rsidTr="00D86E54">
        <w:tc>
          <w:tcPr>
            <w:tcW w:w="9628" w:type="dxa"/>
          </w:tcPr>
          <w:p w14:paraId="23B2CF01" w14:textId="5747400E" w:rsidR="00DD1F44" w:rsidRPr="00E52BD5" w:rsidRDefault="00DD1F44" w:rsidP="00F70979">
            <w:pPr>
              <w:ind w:firstLine="567"/>
              <w:jc w:val="both"/>
              <w:rPr>
                <w:b/>
                <w:bCs/>
                <w:i/>
                <w:iCs/>
                <w:szCs w:val="24"/>
              </w:rPr>
            </w:pPr>
            <w:r w:rsidRPr="00E52BD5">
              <w:rPr>
                <w:b/>
                <w:bCs/>
                <w:i/>
                <w:iCs/>
                <w:szCs w:val="24"/>
              </w:rPr>
              <w:t>6. Jeigu reikia atlikti sprendimo projekto antikorupcinį vertinimą, sprendžia projekto rengėjas, atsižvelgdamas į Teisės aktų projektų antikorupcinio vertinimo taisykles.</w:t>
            </w:r>
          </w:p>
        </w:tc>
      </w:tr>
      <w:tr w:rsidR="00DD1F44" w:rsidRPr="00E52BD5" w14:paraId="1370EA8C" w14:textId="77777777" w:rsidTr="00D86E54">
        <w:tc>
          <w:tcPr>
            <w:tcW w:w="9628" w:type="dxa"/>
          </w:tcPr>
          <w:p w14:paraId="57026F33" w14:textId="16C8A2FD" w:rsidR="00DD1F44" w:rsidRPr="00E52BD5" w:rsidRDefault="0004678A" w:rsidP="00F70979">
            <w:pPr>
              <w:ind w:firstLine="567"/>
              <w:jc w:val="both"/>
              <w:rPr>
                <w:szCs w:val="24"/>
              </w:rPr>
            </w:pPr>
            <w:r>
              <w:rPr>
                <w:szCs w:val="24"/>
              </w:rPr>
              <w:t>Atliktinas.</w:t>
            </w:r>
          </w:p>
        </w:tc>
      </w:tr>
      <w:tr w:rsidR="00DD1F44" w:rsidRPr="00E52BD5" w14:paraId="279606A4" w14:textId="77777777" w:rsidTr="00D86E54">
        <w:tc>
          <w:tcPr>
            <w:tcW w:w="9628" w:type="dxa"/>
          </w:tcPr>
          <w:p w14:paraId="2B8850F1" w14:textId="77777777" w:rsidR="00DD1F44" w:rsidRPr="00E52BD5" w:rsidRDefault="00DD1F44" w:rsidP="00F70979">
            <w:pPr>
              <w:ind w:firstLine="567"/>
              <w:jc w:val="both"/>
              <w:rPr>
                <w:b/>
                <w:bCs/>
                <w:i/>
                <w:iCs/>
                <w:szCs w:val="24"/>
              </w:rPr>
            </w:pPr>
            <w:r w:rsidRPr="00E52BD5">
              <w:rPr>
                <w:b/>
                <w:bCs/>
                <w:i/>
                <w:iCs/>
                <w:szCs w:val="24"/>
              </w:rPr>
              <w:t>7. Projekto rengimo metu gauti specialistų vertinimai ir išvados, ekonominiai apskaičiavimai (sąmatos) ir konkretūs finansavimo šaltiniai.</w:t>
            </w:r>
          </w:p>
        </w:tc>
      </w:tr>
      <w:tr w:rsidR="00DD1F44" w:rsidRPr="00E52BD5" w14:paraId="56F10B7B" w14:textId="77777777" w:rsidTr="00D86E54">
        <w:tc>
          <w:tcPr>
            <w:tcW w:w="9628" w:type="dxa"/>
          </w:tcPr>
          <w:p w14:paraId="41899A4B" w14:textId="7A2502E3" w:rsidR="00DD1F44" w:rsidRPr="00E52BD5" w:rsidRDefault="0004678A" w:rsidP="00F70979">
            <w:pPr>
              <w:ind w:firstLine="567"/>
              <w:jc w:val="both"/>
              <w:rPr>
                <w:szCs w:val="24"/>
              </w:rPr>
            </w:pPr>
            <w:r>
              <w:rPr>
                <w:szCs w:val="24"/>
              </w:rPr>
              <w:t>Nėra</w:t>
            </w:r>
          </w:p>
        </w:tc>
      </w:tr>
      <w:tr w:rsidR="00DD1F44" w:rsidRPr="00E52BD5" w14:paraId="46A79F98" w14:textId="77777777" w:rsidTr="00D86E54">
        <w:tc>
          <w:tcPr>
            <w:tcW w:w="9628" w:type="dxa"/>
          </w:tcPr>
          <w:p w14:paraId="0B0129A7" w14:textId="77777777" w:rsidR="00DD1F44" w:rsidRPr="00E52BD5" w:rsidRDefault="00DD1F44" w:rsidP="00F70979">
            <w:pPr>
              <w:ind w:firstLine="567"/>
              <w:rPr>
                <w:szCs w:val="24"/>
              </w:rPr>
            </w:pPr>
            <w:r w:rsidRPr="00E52BD5">
              <w:rPr>
                <w:b/>
                <w:bCs/>
                <w:i/>
                <w:iCs/>
                <w:szCs w:val="24"/>
              </w:rPr>
              <w:t>8. Projekto autorius ar autorių grupė.</w:t>
            </w:r>
          </w:p>
        </w:tc>
      </w:tr>
      <w:tr w:rsidR="00DD1F44" w:rsidRPr="00E52BD5" w14:paraId="1B304D45" w14:textId="77777777" w:rsidTr="00D86E54">
        <w:tc>
          <w:tcPr>
            <w:tcW w:w="9628" w:type="dxa"/>
          </w:tcPr>
          <w:p w14:paraId="27A25F57" w14:textId="305F0B0B" w:rsidR="00DD1F44" w:rsidRPr="00E52BD5" w:rsidRDefault="0004678A" w:rsidP="0004678A">
            <w:pPr>
              <w:ind w:firstLine="567"/>
              <w:rPr>
                <w:szCs w:val="24"/>
              </w:rPr>
            </w:pPr>
            <w:r>
              <w:rPr>
                <w:szCs w:val="24"/>
              </w:rPr>
              <w:t>Indrė Sverdlenko, Architektūros ir urbanistikos skyriaus Žemės valdymo poskyrio vedėja</w:t>
            </w:r>
          </w:p>
        </w:tc>
      </w:tr>
      <w:tr w:rsidR="00DD1F44" w:rsidRPr="00E52BD5" w14:paraId="21F507B3" w14:textId="77777777" w:rsidTr="00D86E54">
        <w:tc>
          <w:tcPr>
            <w:tcW w:w="9628" w:type="dxa"/>
          </w:tcPr>
          <w:p w14:paraId="571A2B1E" w14:textId="77777777" w:rsidR="00DD1F44" w:rsidRPr="00E52BD5" w:rsidRDefault="00DD1F44" w:rsidP="00F70979">
            <w:pPr>
              <w:ind w:firstLine="567"/>
              <w:jc w:val="both"/>
              <w:rPr>
                <w:szCs w:val="24"/>
              </w:rPr>
            </w:pPr>
            <w:r w:rsidRPr="00E52BD5">
              <w:rPr>
                <w:b/>
                <w:bCs/>
                <w:i/>
                <w:iCs/>
                <w:szCs w:val="24"/>
              </w:rPr>
              <w:t>9. Reikšminiai projekto žodžiai, kurių reikia šiam projektui įtraukti į kompiuterinę paieškos sistemą.</w:t>
            </w:r>
          </w:p>
        </w:tc>
      </w:tr>
      <w:tr w:rsidR="00DD1F44" w:rsidRPr="00E52BD5" w14:paraId="21AAB3FB" w14:textId="77777777" w:rsidTr="00D86E54">
        <w:tc>
          <w:tcPr>
            <w:tcW w:w="9628" w:type="dxa"/>
          </w:tcPr>
          <w:p w14:paraId="503523C9" w14:textId="2A5962C0" w:rsidR="00DD1F44" w:rsidRPr="00E52BD5" w:rsidRDefault="0004678A" w:rsidP="00F70979">
            <w:pPr>
              <w:ind w:firstLine="567"/>
              <w:rPr>
                <w:szCs w:val="24"/>
              </w:rPr>
            </w:pPr>
            <w:r>
              <w:rPr>
                <w:szCs w:val="24"/>
              </w:rPr>
              <w:t>A</w:t>
            </w:r>
            <w:r w:rsidRPr="0004678A">
              <w:rPr>
                <w:szCs w:val="24"/>
              </w:rPr>
              <w:t>tlyginimas už galimybę statyti išnuomotoje valstybinėje žemėje</w:t>
            </w:r>
            <w:r>
              <w:rPr>
                <w:szCs w:val="24"/>
              </w:rPr>
              <w:t>. E</w:t>
            </w:r>
            <w:r w:rsidRPr="0004678A">
              <w:rPr>
                <w:szCs w:val="24"/>
              </w:rPr>
              <w:t>konominė ir (ar) socialinė nauda Savivaldybei</w:t>
            </w:r>
            <w:r>
              <w:rPr>
                <w:szCs w:val="24"/>
              </w:rPr>
              <w:t>.</w:t>
            </w:r>
          </w:p>
        </w:tc>
      </w:tr>
      <w:tr w:rsidR="00DD1F44" w:rsidRPr="00E52BD5" w14:paraId="4F9FC60C" w14:textId="77777777" w:rsidTr="00D86E54">
        <w:tc>
          <w:tcPr>
            <w:tcW w:w="9628" w:type="dxa"/>
          </w:tcPr>
          <w:p w14:paraId="7AF2CC97" w14:textId="77777777" w:rsidR="00DD1F44" w:rsidRPr="00E52BD5" w:rsidRDefault="00DD1F44" w:rsidP="00F70979">
            <w:pPr>
              <w:ind w:firstLine="567"/>
              <w:rPr>
                <w:b/>
                <w:bCs/>
                <w:i/>
                <w:iCs/>
                <w:szCs w:val="24"/>
              </w:rPr>
            </w:pPr>
            <w:r w:rsidRPr="00E52BD5">
              <w:rPr>
                <w:b/>
                <w:bCs/>
                <w:i/>
                <w:iCs/>
                <w:szCs w:val="24"/>
              </w:rPr>
              <w:t>10. Kiti, autorių nuomone, reikalingi pagrindimai ir paaiškinimai.</w:t>
            </w:r>
          </w:p>
        </w:tc>
      </w:tr>
      <w:tr w:rsidR="00DD1F44" w:rsidRPr="00E52BD5" w14:paraId="53099367" w14:textId="77777777" w:rsidTr="00D86E54">
        <w:tc>
          <w:tcPr>
            <w:tcW w:w="9628" w:type="dxa"/>
          </w:tcPr>
          <w:p w14:paraId="3F7DAAAD" w14:textId="15720F2B" w:rsidR="00DD1F44" w:rsidRPr="00E52BD5" w:rsidRDefault="0004678A" w:rsidP="00F70979">
            <w:pPr>
              <w:ind w:firstLine="567"/>
              <w:jc w:val="both"/>
              <w:rPr>
                <w:szCs w:val="24"/>
              </w:rPr>
            </w:pPr>
            <w:r>
              <w:rPr>
                <w:szCs w:val="24"/>
              </w:rPr>
              <w:t>Nėra.</w:t>
            </w:r>
          </w:p>
        </w:tc>
      </w:tr>
    </w:tbl>
    <w:p w14:paraId="3168A71E" w14:textId="77777777" w:rsidR="00DD1F44" w:rsidRPr="00E52BD5" w:rsidRDefault="00DD1F44" w:rsidP="00974D16">
      <w:pPr>
        <w:pStyle w:val="Pagrindiniotekstotrauka3"/>
        <w:spacing w:after="0"/>
        <w:rPr>
          <w:sz w:val="24"/>
          <w:szCs w:val="24"/>
        </w:rPr>
      </w:pPr>
    </w:p>
    <w:p w14:paraId="7DC78A06" w14:textId="77777777" w:rsidR="00C51F67" w:rsidRPr="00E52BD5" w:rsidRDefault="00C51F67" w:rsidP="00974D16">
      <w:pPr>
        <w:pStyle w:val="Pagrindiniotekstotrauka3"/>
        <w:spacing w:after="0"/>
        <w:rPr>
          <w:sz w:val="24"/>
          <w:szCs w:val="24"/>
        </w:rPr>
      </w:pPr>
    </w:p>
    <w:p w14:paraId="1225F177" w14:textId="77777777" w:rsidR="00C51F67" w:rsidRPr="00E52BD5" w:rsidRDefault="00C51F67" w:rsidP="00974D16">
      <w:pPr>
        <w:pStyle w:val="Pagrindiniotekstotrauka3"/>
        <w:spacing w:after="0"/>
        <w:rPr>
          <w:sz w:val="24"/>
          <w:szCs w:val="24"/>
        </w:rPr>
      </w:pPr>
    </w:p>
    <w:tbl>
      <w:tblPr>
        <w:tblStyle w:val="Lentelstinklelis"/>
        <w:tblW w:w="9569" w:type="dxa"/>
        <w:tblInd w:w="283" w:type="dxa"/>
        <w:tblCellMar>
          <w:left w:w="0" w:type="dxa"/>
          <w:right w:w="0" w:type="dxa"/>
        </w:tblCellMar>
        <w:tblLook w:val="04A0" w:firstRow="1" w:lastRow="0" w:firstColumn="1" w:lastColumn="0" w:noHBand="0" w:noVBand="1"/>
      </w:tblPr>
      <w:tblGrid>
        <w:gridCol w:w="4785"/>
        <w:gridCol w:w="4784"/>
      </w:tblGrid>
      <w:tr w:rsidR="00C51F67" w:rsidRPr="00E52BD5" w14:paraId="64C1AE32" w14:textId="77777777" w:rsidTr="00457D5C">
        <w:trPr>
          <w:trHeight w:val="1032"/>
        </w:trPr>
        <w:tc>
          <w:tcPr>
            <w:tcW w:w="4785" w:type="dxa"/>
            <w:tcBorders>
              <w:top w:val="nil"/>
              <w:left w:val="nil"/>
              <w:bottom w:val="nil"/>
              <w:right w:val="nil"/>
            </w:tcBorders>
          </w:tcPr>
          <w:p w14:paraId="384A7747" w14:textId="1F27445D" w:rsidR="00C51F67" w:rsidRPr="00E52BD5" w:rsidRDefault="00457D5C" w:rsidP="00974D16">
            <w:pPr>
              <w:pStyle w:val="Pagrindiniotekstotrauka3"/>
              <w:spacing w:after="0"/>
              <w:ind w:left="0"/>
              <w:rPr>
                <w:sz w:val="24"/>
                <w:szCs w:val="24"/>
              </w:rPr>
            </w:pPr>
            <w:r w:rsidRPr="00457D5C">
              <w:rPr>
                <w:sz w:val="24"/>
                <w:szCs w:val="24"/>
              </w:rPr>
              <w:t>Architektūros ir urbanistikos skyriaus Žemės valdymo poskyrio vedėja</w:t>
            </w:r>
          </w:p>
        </w:tc>
        <w:tc>
          <w:tcPr>
            <w:tcW w:w="4784" w:type="dxa"/>
            <w:tcBorders>
              <w:top w:val="nil"/>
              <w:left w:val="nil"/>
              <w:bottom w:val="nil"/>
              <w:right w:val="nil"/>
            </w:tcBorders>
          </w:tcPr>
          <w:p w14:paraId="1BCEB9FC" w14:textId="013F7DB6" w:rsidR="00C51F67" w:rsidRPr="00E52BD5" w:rsidRDefault="00C9691F" w:rsidP="00C9691F">
            <w:pPr>
              <w:pStyle w:val="Pagrindiniotekstotrauka3"/>
              <w:spacing w:after="0"/>
              <w:ind w:left="0"/>
              <w:jc w:val="center"/>
              <w:rPr>
                <w:sz w:val="24"/>
                <w:szCs w:val="24"/>
              </w:rPr>
            </w:pPr>
            <w:r>
              <w:rPr>
                <w:sz w:val="24"/>
                <w:szCs w:val="24"/>
              </w:rPr>
              <w:t xml:space="preserve">                                            </w:t>
            </w:r>
            <w:r w:rsidR="00457D5C" w:rsidRPr="00457D5C">
              <w:rPr>
                <w:sz w:val="24"/>
                <w:szCs w:val="24"/>
              </w:rPr>
              <w:t>Indrė Sverdlenko</w:t>
            </w:r>
          </w:p>
        </w:tc>
      </w:tr>
    </w:tbl>
    <w:p w14:paraId="23729834" w14:textId="3DEAA293" w:rsidR="005D1983" w:rsidRPr="00F354CB" w:rsidRDefault="005D1983" w:rsidP="00C51F67">
      <w:pPr>
        <w:pStyle w:val="Pagrindiniotekstotrauka3"/>
        <w:spacing w:after="0"/>
        <w:ind w:left="0"/>
        <w:rPr>
          <w:sz w:val="24"/>
          <w:szCs w:val="24"/>
        </w:rPr>
      </w:pPr>
    </w:p>
    <w:sectPr w:rsidR="005D1983" w:rsidRPr="00F354CB">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DA79" w14:textId="77777777" w:rsidR="00867E0D" w:rsidRDefault="00867E0D">
      <w:r>
        <w:separator/>
      </w:r>
    </w:p>
  </w:endnote>
  <w:endnote w:type="continuationSeparator" w:id="0">
    <w:p w14:paraId="3629FC02" w14:textId="77777777" w:rsidR="00867E0D" w:rsidRDefault="0086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BEDA"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E4F8"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918"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A549" w14:textId="77777777" w:rsidR="00867E0D" w:rsidRDefault="00867E0D">
      <w:r>
        <w:separator/>
      </w:r>
    </w:p>
  </w:footnote>
  <w:footnote w:type="continuationSeparator" w:id="0">
    <w:p w14:paraId="20DCB0AD" w14:textId="77777777" w:rsidR="00867E0D" w:rsidRDefault="00867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7329"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D6CB04E"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4CC1"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2068F">
      <w:rPr>
        <w:rStyle w:val="Puslapionumeris"/>
        <w:noProof/>
      </w:rPr>
      <w:t>2</w:t>
    </w:r>
    <w:r>
      <w:rPr>
        <w:rStyle w:val="Puslapionumeris"/>
      </w:rPr>
      <w:fldChar w:fldCharType="end"/>
    </w:r>
  </w:p>
  <w:p w14:paraId="7E7A5E5A"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6045" w14:textId="77777777" w:rsidR="008A1957" w:rsidRDefault="008A19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68F"/>
    <w:rsid w:val="000330FD"/>
    <w:rsid w:val="0004678A"/>
    <w:rsid w:val="000734BA"/>
    <w:rsid w:val="00090D16"/>
    <w:rsid w:val="000A2F4A"/>
    <w:rsid w:val="001307E7"/>
    <w:rsid w:val="00192229"/>
    <w:rsid w:val="001C253E"/>
    <w:rsid w:val="001C59BB"/>
    <w:rsid w:val="001F0A98"/>
    <w:rsid w:val="001F78F3"/>
    <w:rsid w:val="00216CE7"/>
    <w:rsid w:val="00300C1A"/>
    <w:rsid w:val="00322C9A"/>
    <w:rsid w:val="0036529E"/>
    <w:rsid w:val="00387063"/>
    <w:rsid w:val="003E44A1"/>
    <w:rsid w:val="00414014"/>
    <w:rsid w:val="0042230F"/>
    <w:rsid w:val="00457D5C"/>
    <w:rsid w:val="004649F2"/>
    <w:rsid w:val="004B0302"/>
    <w:rsid w:val="004F38A0"/>
    <w:rsid w:val="00536AB5"/>
    <w:rsid w:val="00565C6B"/>
    <w:rsid w:val="00577333"/>
    <w:rsid w:val="00592728"/>
    <w:rsid w:val="005D1983"/>
    <w:rsid w:val="005F260D"/>
    <w:rsid w:val="006100CA"/>
    <w:rsid w:val="006248DF"/>
    <w:rsid w:val="00665E44"/>
    <w:rsid w:val="006846A2"/>
    <w:rsid w:val="006D57C8"/>
    <w:rsid w:val="00725DAF"/>
    <w:rsid w:val="007653E1"/>
    <w:rsid w:val="007670E8"/>
    <w:rsid w:val="00794803"/>
    <w:rsid w:val="007B1579"/>
    <w:rsid w:val="007D00ED"/>
    <w:rsid w:val="007F2E49"/>
    <w:rsid w:val="007F4B4D"/>
    <w:rsid w:val="00867E0D"/>
    <w:rsid w:val="00870339"/>
    <w:rsid w:val="008A1957"/>
    <w:rsid w:val="008A6EC3"/>
    <w:rsid w:val="008E3B89"/>
    <w:rsid w:val="008F3337"/>
    <w:rsid w:val="00924E30"/>
    <w:rsid w:val="00931AB3"/>
    <w:rsid w:val="00971896"/>
    <w:rsid w:val="00974D16"/>
    <w:rsid w:val="009B4FA3"/>
    <w:rsid w:val="009C59FD"/>
    <w:rsid w:val="00A339E9"/>
    <w:rsid w:val="00AA204B"/>
    <w:rsid w:val="00AB57C8"/>
    <w:rsid w:val="00AC2188"/>
    <w:rsid w:val="00B03E5C"/>
    <w:rsid w:val="00B101AB"/>
    <w:rsid w:val="00B12A7F"/>
    <w:rsid w:val="00B16166"/>
    <w:rsid w:val="00B55D2E"/>
    <w:rsid w:val="00B578F0"/>
    <w:rsid w:val="00B818BA"/>
    <w:rsid w:val="00BC1D45"/>
    <w:rsid w:val="00BD2786"/>
    <w:rsid w:val="00BD421B"/>
    <w:rsid w:val="00C145C1"/>
    <w:rsid w:val="00C51F67"/>
    <w:rsid w:val="00C61A51"/>
    <w:rsid w:val="00C9691F"/>
    <w:rsid w:val="00CB5CF9"/>
    <w:rsid w:val="00CC76AA"/>
    <w:rsid w:val="00CE139B"/>
    <w:rsid w:val="00D16FBB"/>
    <w:rsid w:val="00D3443B"/>
    <w:rsid w:val="00D4644B"/>
    <w:rsid w:val="00D62596"/>
    <w:rsid w:val="00D86E54"/>
    <w:rsid w:val="00DD1F44"/>
    <w:rsid w:val="00DD39B7"/>
    <w:rsid w:val="00DF0834"/>
    <w:rsid w:val="00E263A0"/>
    <w:rsid w:val="00E52BD5"/>
    <w:rsid w:val="00E863B1"/>
    <w:rsid w:val="00EB41E9"/>
    <w:rsid w:val="00EF0074"/>
    <w:rsid w:val="00F2137A"/>
    <w:rsid w:val="00F24838"/>
    <w:rsid w:val="00F354CB"/>
    <w:rsid w:val="00F563FE"/>
    <w:rsid w:val="00F70979"/>
    <w:rsid w:val="00F969F4"/>
    <w:rsid w:val="00FC5850"/>
    <w:rsid w:val="00FD4E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table" w:styleId="Lentelstinklelis">
    <w:name w:val="Table Grid"/>
    <w:basedOn w:val="prastojilentel"/>
    <w:rsid w:val="00C51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16CE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177629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6EEEF1-C342-4338-BA9E-334186122573}">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TotalTime>
  <Pages>2</Pages>
  <Words>631</Words>
  <Characters>4539</Characters>
  <Application>Microsoft Office Word</Application>
  <DocSecurity>0</DocSecurity>
  <Lines>37</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Sverdlenko</dc:creator>
  <cp:keywords/>
  <dc:description/>
  <cp:lastModifiedBy>Indrė Sverdlenko</cp:lastModifiedBy>
  <cp:revision>4</cp:revision>
  <dcterms:created xsi:type="dcterms:W3CDTF">2026-10-16T08:34:00Z</dcterms:created>
  <dcterms:modified xsi:type="dcterms:W3CDTF">2026-10-20T10:18:00Z</dcterms:modified>
</cp:coreProperties>
</file>