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3DD" w:rsidRDefault="002213DD" w:rsidP="002213DD">
      <w:pPr>
        <w:ind w:left="360"/>
        <w:jc w:val="right"/>
        <w:rPr>
          <w:b/>
          <w:sz w:val="24"/>
          <w:szCs w:val="24"/>
        </w:rPr>
      </w:pPr>
      <w:bookmarkStart w:id="0" w:name="_GoBack"/>
      <w:bookmarkEnd w:id="0"/>
      <w:r>
        <w:rPr>
          <w:b/>
          <w:sz w:val="24"/>
          <w:szCs w:val="24"/>
        </w:rPr>
        <w:t>Projektas</w:t>
      </w:r>
    </w:p>
    <w:p w:rsidR="002213DD" w:rsidRDefault="002213DD" w:rsidP="002213DD">
      <w:pPr>
        <w:ind w:left="360"/>
        <w:jc w:val="center"/>
        <w:rPr>
          <w:b/>
          <w:sz w:val="24"/>
          <w:szCs w:val="24"/>
        </w:rPr>
      </w:pPr>
    </w:p>
    <w:p w:rsidR="002213DD" w:rsidRDefault="002213DD" w:rsidP="002213DD">
      <w:pPr>
        <w:ind w:left="360"/>
        <w:jc w:val="center"/>
        <w:rPr>
          <w:b/>
          <w:sz w:val="24"/>
          <w:szCs w:val="24"/>
        </w:rPr>
      </w:pPr>
      <w:r>
        <w:rPr>
          <w:b/>
          <w:sz w:val="24"/>
          <w:szCs w:val="24"/>
        </w:rPr>
        <w:t>ŠILUTĖS RAJONO SAVIVALDYBĖS 2019 METŲ UŽIMTUMO DIDINIMO PROGRAMA</w:t>
      </w:r>
    </w:p>
    <w:p w:rsidR="002213DD" w:rsidRDefault="002213DD" w:rsidP="002213DD">
      <w:pPr>
        <w:ind w:left="360"/>
        <w:jc w:val="center"/>
        <w:rPr>
          <w:b/>
          <w:sz w:val="24"/>
          <w:szCs w:val="24"/>
        </w:rPr>
      </w:pPr>
    </w:p>
    <w:p w:rsidR="002213DD" w:rsidRDefault="002213DD" w:rsidP="002213DD">
      <w:pPr>
        <w:ind w:left="360"/>
        <w:jc w:val="center"/>
        <w:rPr>
          <w:b/>
          <w:sz w:val="24"/>
          <w:szCs w:val="24"/>
        </w:rPr>
      </w:pPr>
      <w:r>
        <w:rPr>
          <w:b/>
          <w:sz w:val="24"/>
          <w:szCs w:val="24"/>
        </w:rPr>
        <w:t>I SKYRIUS</w:t>
      </w:r>
    </w:p>
    <w:p w:rsidR="002213DD" w:rsidRDefault="002213DD" w:rsidP="002213DD">
      <w:pPr>
        <w:ind w:left="360"/>
        <w:jc w:val="center"/>
        <w:rPr>
          <w:b/>
          <w:sz w:val="24"/>
          <w:szCs w:val="24"/>
        </w:rPr>
      </w:pPr>
      <w:r>
        <w:rPr>
          <w:b/>
          <w:sz w:val="24"/>
          <w:szCs w:val="24"/>
        </w:rPr>
        <w:t>BENDROSIOS NUOSTATOS</w:t>
      </w:r>
    </w:p>
    <w:p w:rsidR="002213DD" w:rsidRDefault="002213DD" w:rsidP="002213DD">
      <w:pPr>
        <w:ind w:left="360"/>
        <w:jc w:val="center"/>
        <w:rPr>
          <w:b/>
          <w:sz w:val="24"/>
          <w:szCs w:val="24"/>
        </w:rPr>
      </w:pPr>
    </w:p>
    <w:p w:rsidR="002213DD" w:rsidRDefault="002213DD" w:rsidP="002213DD">
      <w:pPr>
        <w:ind w:firstLine="851"/>
        <w:jc w:val="both"/>
        <w:rPr>
          <w:sz w:val="24"/>
          <w:szCs w:val="24"/>
        </w:rPr>
      </w:pPr>
      <w:r>
        <w:rPr>
          <w:sz w:val="24"/>
          <w:szCs w:val="24"/>
        </w:rPr>
        <w:t>1. Šilutės rajono savivaldybės 2019 metų  užimtumo didinimo programa (toliau – Programa) parengta ir vykdoma, vadovaujantis Lietuvos Respublikos vietos savivaldos įstatymo 7 straipsnio 18 punktu, Lietuvos Respublikos užimtumo įstatymo 17 straipsniu, 48 straipsnio 1 dalies 3 punktu ir 3 dalimi,   Lietuvos Respublikos socialinės apsaugos ir darbo ministro 2017 m. gegužės 23 d. įsakymu Nr. A1-257 patvirtintu Užimtumo didinimo programų rengimo ir jų finansavimo tvarkos aprašu.</w:t>
      </w:r>
    </w:p>
    <w:p w:rsidR="002213DD" w:rsidRDefault="002213DD" w:rsidP="002213DD">
      <w:pPr>
        <w:ind w:firstLine="851"/>
        <w:jc w:val="both"/>
        <w:rPr>
          <w:sz w:val="24"/>
          <w:szCs w:val="24"/>
          <w:lang w:eastAsia="lt-LT"/>
        </w:rPr>
      </w:pPr>
      <w:r>
        <w:rPr>
          <w:sz w:val="24"/>
          <w:szCs w:val="24"/>
          <w:lang w:eastAsia="lt-LT"/>
        </w:rPr>
        <w:t xml:space="preserve">2. Programoje vartojamos sąvokos atitinka Lietuvos Respublikos užimtumo įstatyme ir Lietuvos Respublikos vietos savivaldos įstatyme apibrėžtas sąvokas. </w:t>
      </w:r>
    </w:p>
    <w:p w:rsidR="002213DD" w:rsidRDefault="002213DD" w:rsidP="002213DD">
      <w:pPr>
        <w:ind w:firstLine="851"/>
        <w:jc w:val="both"/>
        <w:rPr>
          <w:sz w:val="24"/>
          <w:szCs w:val="24"/>
          <w:lang w:eastAsia="lt-LT"/>
        </w:rPr>
      </w:pPr>
      <w:r>
        <w:rPr>
          <w:sz w:val="24"/>
          <w:szCs w:val="24"/>
          <w:lang w:eastAsia="lt-LT"/>
        </w:rPr>
        <w:t xml:space="preserve">3. Programoje numatomas Programos paslaugos ir priemonės, planuojama apimtis, vykdymo laikas ir trukmė, ieškančių darbo asmenų grupės, mokėjimo už darbą sąlygos, finansavimas ir finansavimo šaltiniai, tęstinumas ir prognozė, priežiūra, įvertinimas ir viešinimas. </w:t>
      </w:r>
    </w:p>
    <w:p w:rsidR="002213DD" w:rsidRDefault="002213DD" w:rsidP="002213DD">
      <w:pPr>
        <w:ind w:firstLine="851"/>
        <w:jc w:val="both"/>
        <w:rPr>
          <w:spacing w:val="-2"/>
          <w:sz w:val="24"/>
          <w:szCs w:val="24"/>
        </w:rPr>
      </w:pPr>
      <w:r>
        <w:rPr>
          <w:sz w:val="24"/>
          <w:szCs w:val="24"/>
        </w:rPr>
        <w:t xml:space="preserve">4. </w:t>
      </w:r>
      <w:r>
        <w:rPr>
          <w:spacing w:val="-2"/>
          <w:sz w:val="24"/>
          <w:szCs w:val="24"/>
        </w:rPr>
        <w:t>Programos tikslas – sudaryti galimybes bedarbiams laikinai įsidarbinti, siekiant pagal galimybes įsitvirtinti darbo rinkoje ir užsidirbti pragyvenimui būtinų lėšų, skatinti darbinę motyvaciją, socialinius ir darbo įgūdžius prisidedančius prie jų užimtumo didinimo.</w:t>
      </w:r>
    </w:p>
    <w:p w:rsidR="002213DD" w:rsidRDefault="002213DD" w:rsidP="002213DD">
      <w:pPr>
        <w:ind w:firstLine="851"/>
        <w:jc w:val="both"/>
        <w:rPr>
          <w:sz w:val="24"/>
          <w:szCs w:val="24"/>
        </w:rPr>
      </w:pPr>
      <w:r>
        <w:rPr>
          <w:sz w:val="24"/>
          <w:szCs w:val="24"/>
        </w:rPr>
        <w:t>5. Pagrindinis Programos uždavinys – didinti darbo ieškančių darbingo amžiaus asmenų užimtumo galimybes, įtraukiant į Programą apie 245 ieškančių darbo asmenų.</w:t>
      </w:r>
    </w:p>
    <w:p w:rsidR="002213DD" w:rsidRDefault="002213DD" w:rsidP="002213DD">
      <w:pPr>
        <w:ind w:firstLine="851"/>
        <w:jc w:val="both"/>
        <w:rPr>
          <w:sz w:val="24"/>
          <w:szCs w:val="24"/>
        </w:rPr>
      </w:pPr>
      <w:bookmarkStart w:id="1" w:name="part_904650dc71984566a7d41c3f0bcc65f4"/>
      <w:bookmarkStart w:id="2" w:name="part_ecbf1d84a50a4478b7c9696984b8044b"/>
      <w:bookmarkEnd w:id="1"/>
      <w:bookmarkEnd w:id="2"/>
      <w:r>
        <w:rPr>
          <w:sz w:val="24"/>
          <w:szCs w:val="24"/>
        </w:rPr>
        <w:t>6. Siekiant didinti Savivaldybės gyventojų užimtumą 2019 m. tikslinga vykdyti laikinuosius darbus, nes jų poreikis Savivaldybėje yra didelis. Nemaža dalis Savivaldybės gyventojų, neturinčių darbo, yra sąlyginai žemos kvalifikacijos, todėl laikinieji darbai jiems yra tinkamas variantas.</w:t>
      </w:r>
    </w:p>
    <w:p w:rsidR="002213DD" w:rsidRDefault="002213DD" w:rsidP="002213DD">
      <w:pPr>
        <w:ind w:firstLine="851"/>
        <w:jc w:val="both"/>
        <w:rPr>
          <w:sz w:val="24"/>
          <w:szCs w:val="24"/>
        </w:rPr>
      </w:pPr>
      <w:r>
        <w:rPr>
          <w:sz w:val="24"/>
          <w:szCs w:val="24"/>
        </w:rPr>
        <w:t xml:space="preserve">7. Programą ir joje numatytų laikinųjų darbų paskirstymą bei finansavimo sutartis rengia Šilutės rajono savivaldybės administracija. </w:t>
      </w:r>
    </w:p>
    <w:p w:rsidR="002213DD" w:rsidRDefault="002213DD" w:rsidP="002213DD">
      <w:pPr>
        <w:ind w:firstLine="851"/>
        <w:jc w:val="both"/>
        <w:rPr>
          <w:sz w:val="24"/>
          <w:szCs w:val="24"/>
        </w:rPr>
      </w:pPr>
      <w:r>
        <w:rPr>
          <w:sz w:val="24"/>
          <w:szCs w:val="24"/>
        </w:rPr>
        <w:t xml:space="preserve">8. Laikinuosius darbus organizuoja darbdaviai – Šilutės rajono savivaldybės teritorijoje veikiančios įmonės, įstaigos, Šilutės rajono savivaldybės administracijos seniūnijos. </w:t>
      </w:r>
    </w:p>
    <w:p w:rsidR="002213DD" w:rsidRDefault="002213DD" w:rsidP="002213DD">
      <w:pPr>
        <w:ind w:firstLine="851"/>
        <w:jc w:val="both"/>
        <w:rPr>
          <w:sz w:val="24"/>
          <w:szCs w:val="24"/>
        </w:rPr>
      </w:pPr>
      <w:r>
        <w:rPr>
          <w:sz w:val="24"/>
          <w:szCs w:val="24"/>
        </w:rPr>
        <w:t>9. Asmenų, dirbančių laikinuosius darbus, skaičius nustatomas atsižvelgiant į esamą Programos finansavimą, darbdavių poreikį ir gyventojų skaičių bei nedarbo lygį seniūnijose.</w:t>
      </w:r>
    </w:p>
    <w:p w:rsidR="002213DD" w:rsidRDefault="002213DD" w:rsidP="002213DD">
      <w:pPr>
        <w:ind w:firstLine="851"/>
        <w:jc w:val="both"/>
        <w:rPr>
          <w:sz w:val="24"/>
          <w:szCs w:val="24"/>
        </w:rPr>
      </w:pPr>
      <w:r>
        <w:rPr>
          <w:sz w:val="24"/>
          <w:szCs w:val="24"/>
        </w:rPr>
        <w:t>10. Programos lėšų finansavimo paskirstymą įsakymu tvirtina Šilutės rajono savivaldybės administracijos direktorius.</w:t>
      </w:r>
    </w:p>
    <w:p w:rsidR="002213DD" w:rsidRDefault="002213DD" w:rsidP="002213DD">
      <w:pPr>
        <w:ind w:firstLine="1247"/>
        <w:jc w:val="both"/>
        <w:rPr>
          <w:sz w:val="24"/>
          <w:szCs w:val="24"/>
        </w:rPr>
      </w:pPr>
    </w:p>
    <w:p w:rsidR="002213DD" w:rsidRDefault="002213DD" w:rsidP="002213DD">
      <w:pPr>
        <w:jc w:val="center"/>
        <w:rPr>
          <w:b/>
          <w:sz w:val="24"/>
          <w:szCs w:val="24"/>
        </w:rPr>
      </w:pPr>
      <w:r>
        <w:rPr>
          <w:sz w:val="24"/>
          <w:szCs w:val="24"/>
        </w:rPr>
        <w:t xml:space="preserve"> </w:t>
      </w:r>
      <w:r>
        <w:rPr>
          <w:b/>
          <w:sz w:val="24"/>
          <w:szCs w:val="24"/>
        </w:rPr>
        <w:t>II SKYRIUS</w:t>
      </w:r>
    </w:p>
    <w:p w:rsidR="002213DD" w:rsidRDefault="002213DD" w:rsidP="002213DD">
      <w:pPr>
        <w:jc w:val="center"/>
        <w:rPr>
          <w:b/>
          <w:sz w:val="24"/>
          <w:szCs w:val="24"/>
        </w:rPr>
      </w:pPr>
      <w:r>
        <w:rPr>
          <w:b/>
          <w:sz w:val="24"/>
          <w:szCs w:val="24"/>
        </w:rPr>
        <w:t>GYVENTOJŲ UŽIMTUMO BŪKLĖS ANALIZĖ</w:t>
      </w:r>
    </w:p>
    <w:p w:rsidR="002213DD" w:rsidRDefault="002213DD" w:rsidP="002213DD">
      <w:pPr>
        <w:tabs>
          <w:tab w:val="left" w:pos="709"/>
        </w:tabs>
        <w:jc w:val="both"/>
        <w:rPr>
          <w:b/>
          <w:sz w:val="24"/>
          <w:szCs w:val="24"/>
        </w:rPr>
      </w:pPr>
    </w:p>
    <w:p w:rsidR="002213DD" w:rsidRDefault="002213DD" w:rsidP="002213DD">
      <w:pPr>
        <w:tabs>
          <w:tab w:val="left" w:pos="709"/>
        </w:tabs>
        <w:ind w:firstLine="851"/>
        <w:jc w:val="both"/>
        <w:rPr>
          <w:sz w:val="24"/>
          <w:szCs w:val="24"/>
        </w:rPr>
      </w:pPr>
      <w:r>
        <w:rPr>
          <w:sz w:val="24"/>
          <w:szCs w:val="24"/>
        </w:rPr>
        <w:t xml:space="preserve">11. Klaipėdos teritorinės darbo biržos Šilutės skyriuje 2018 m. rugsėjo 1 d. įregistruota 1970 (2017-09-01 – 2638) bedarbių, kurie sudarė 8,3 procento (2017-09-01 – 10,8 procento) Savivaldybės darbingo amžiaus gyventojų. Didžiausias nedarbo lygis 2018 m. rugsėjo 1 d. buvo Rusnės seniūnijoje – 9,5 procento, Žemaičių Naumiesčio seniūnijoje – 8,0 procento, </w:t>
      </w:r>
      <w:proofErr w:type="spellStart"/>
      <w:r>
        <w:rPr>
          <w:sz w:val="24"/>
          <w:szCs w:val="24"/>
        </w:rPr>
        <w:t>Usėnų</w:t>
      </w:r>
      <w:proofErr w:type="spellEnd"/>
      <w:r>
        <w:rPr>
          <w:sz w:val="24"/>
          <w:szCs w:val="24"/>
        </w:rPr>
        <w:t xml:space="preserve"> seniūnijoje – 7,8 procento. Mažiausias nedarbo lygis minėtai datai buvo Saugų ir Gardamo seniūnijose – 6,6 procento.  </w:t>
      </w:r>
    </w:p>
    <w:p w:rsidR="002213DD" w:rsidRDefault="002213DD" w:rsidP="002213DD">
      <w:pPr>
        <w:ind w:firstLine="851"/>
        <w:jc w:val="both"/>
        <w:rPr>
          <w:sz w:val="24"/>
          <w:szCs w:val="24"/>
        </w:rPr>
      </w:pPr>
      <w:r>
        <w:rPr>
          <w:sz w:val="24"/>
          <w:szCs w:val="24"/>
        </w:rPr>
        <w:t>12. Moterys sudarė 51,5 procento (1014) visų bedarbių, vyrai – 48,5 procento (956). Jaunų iki 25 m. amžiaus bedarbių buvo registruota – 164, vyresnių kaip 55 metai darbingų asmenų – 487.</w:t>
      </w:r>
    </w:p>
    <w:p w:rsidR="002213DD" w:rsidRDefault="002213DD" w:rsidP="002213DD">
      <w:pPr>
        <w:ind w:firstLine="851"/>
        <w:jc w:val="both"/>
        <w:rPr>
          <w:sz w:val="24"/>
          <w:szCs w:val="24"/>
        </w:rPr>
      </w:pPr>
      <w:r>
        <w:rPr>
          <w:sz w:val="24"/>
          <w:szCs w:val="24"/>
        </w:rPr>
        <w:t xml:space="preserve">13. Ilgalaikių bedarbių registruota 388, iš jų: 211 moterys, 177 vyras. </w:t>
      </w:r>
    </w:p>
    <w:p w:rsidR="002213DD" w:rsidRDefault="002213DD" w:rsidP="002213DD">
      <w:pPr>
        <w:ind w:firstLine="851"/>
        <w:jc w:val="both"/>
        <w:rPr>
          <w:sz w:val="24"/>
          <w:szCs w:val="24"/>
        </w:rPr>
      </w:pPr>
      <w:r>
        <w:rPr>
          <w:sz w:val="24"/>
          <w:szCs w:val="24"/>
        </w:rPr>
        <w:t xml:space="preserve">14. Registruotų bedarbių su aukštuoju išsilavinimu – 183, nekvalifikuotų – 834 (42,3 procento visų bedarbių). </w:t>
      </w:r>
    </w:p>
    <w:p w:rsidR="002213DD" w:rsidRDefault="002213DD" w:rsidP="002213DD">
      <w:pPr>
        <w:ind w:firstLine="851"/>
        <w:jc w:val="both"/>
        <w:rPr>
          <w:sz w:val="24"/>
          <w:szCs w:val="24"/>
        </w:rPr>
      </w:pPr>
      <w:r>
        <w:rPr>
          <w:sz w:val="24"/>
          <w:szCs w:val="24"/>
        </w:rPr>
        <w:t xml:space="preserve">15. Nedarbo lygis, palyginus 2017 ir 2018 metų rugsėjo 1 d., sumažėjo nuo 10,8 iki 8,3 procento.  </w:t>
      </w:r>
    </w:p>
    <w:p w:rsidR="002213DD" w:rsidRDefault="002213DD" w:rsidP="002213DD">
      <w:pPr>
        <w:jc w:val="center"/>
        <w:rPr>
          <w:sz w:val="24"/>
          <w:szCs w:val="24"/>
        </w:rPr>
      </w:pPr>
    </w:p>
    <w:p w:rsidR="002213DD" w:rsidRDefault="002213DD" w:rsidP="002213DD">
      <w:pPr>
        <w:jc w:val="center"/>
        <w:rPr>
          <w:b/>
          <w:sz w:val="24"/>
          <w:szCs w:val="24"/>
        </w:rPr>
      </w:pPr>
      <w:r>
        <w:rPr>
          <w:b/>
          <w:sz w:val="24"/>
          <w:szCs w:val="24"/>
        </w:rPr>
        <w:t>III SKYRIUS</w:t>
      </w:r>
    </w:p>
    <w:p w:rsidR="002213DD" w:rsidRDefault="002213DD" w:rsidP="002213DD">
      <w:pPr>
        <w:jc w:val="center"/>
        <w:rPr>
          <w:b/>
          <w:sz w:val="24"/>
          <w:szCs w:val="24"/>
        </w:rPr>
      </w:pPr>
      <w:r>
        <w:rPr>
          <w:b/>
          <w:sz w:val="24"/>
          <w:szCs w:val="24"/>
        </w:rPr>
        <w:t>PROGRAMOS PASLAUGŲ IR PRIEMONIŲ PLANAS</w:t>
      </w:r>
    </w:p>
    <w:p w:rsidR="002213DD" w:rsidRDefault="002213DD" w:rsidP="002213DD">
      <w:pPr>
        <w:rPr>
          <w:b/>
          <w:sz w:val="24"/>
          <w:szCs w:val="24"/>
        </w:rPr>
      </w:pPr>
    </w:p>
    <w:p w:rsidR="002213DD" w:rsidRDefault="002213DD" w:rsidP="002213DD">
      <w:pPr>
        <w:jc w:val="center"/>
        <w:rPr>
          <w:b/>
          <w:sz w:val="24"/>
          <w:szCs w:val="24"/>
        </w:rPr>
      </w:pPr>
    </w:p>
    <w:p w:rsidR="002213DD" w:rsidRDefault="002213DD" w:rsidP="002213DD">
      <w:pPr>
        <w:ind w:firstLine="851"/>
        <w:jc w:val="both"/>
        <w:rPr>
          <w:sz w:val="24"/>
          <w:szCs w:val="24"/>
        </w:rPr>
      </w:pPr>
      <w:r>
        <w:rPr>
          <w:sz w:val="24"/>
          <w:szCs w:val="24"/>
        </w:rPr>
        <w:t>16. Programos įgyvendinimo laikotarpis – nuo 2019 m. sausio 1 d. iki 2019 m. gruodžio 31 d.</w:t>
      </w:r>
    </w:p>
    <w:p w:rsidR="002213DD" w:rsidRDefault="002213DD" w:rsidP="002213DD">
      <w:pPr>
        <w:ind w:firstLine="851"/>
        <w:jc w:val="both"/>
        <w:rPr>
          <w:sz w:val="24"/>
          <w:szCs w:val="24"/>
        </w:rPr>
      </w:pPr>
      <w:r>
        <w:rPr>
          <w:sz w:val="24"/>
          <w:szCs w:val="24"/>
        </w:rPr>
        <w:t>17. Programoje numatomi laikinojo pobūdžio darbai:</w:t>
      </w:r>
    </w:p>
    <w:p w:rsidR="002213DD" w:rsidRDefault="002213DD" w:rsidP="002213DD">
      <w:pPr>
        <w:ind w:firstLine="851"/>
        <w:jc w:val="both"/>
        <w:rPr>
          <w:sz w:val="24"/>
          <w:szCs w:val="24"/>
        </w:rPr>
      </w:pPr>
      <w:r>
        <w:rPr>
          <w:sz w:val="24"/>
          <w:szCs w:val="24"/>
        </w:rPr>
        <w:t>17.1. viešųjų erdvių, kraštovaizdžio, nekilnojamųjų kultūros vertybių ir Savivaldybės įsteigtų saugomų teritorijų tvarkymas;</w:t>
      </w:r>
    </w:p>
    <w:p w:rsidR="002213DD" w:rsidRDefault="002213DD" w:rsidP="002213DD">
      <w:pPr>
        <w:ind w:firstLine="851"/>
        <w:jc w:val="both"/>
        <w:rPr>
          <w:sz w:val="24"/>
          <w:szCs w:val="24"/>
        </w:rPr>
      </w:pPr>
      <w:r>
        <w:rPr>
          <w:sz w:val="24"/>
          <w:szCs w:val="24"/>
        </w:rPr>
        <w:t>17.2. sporto ir turizmo objektų tvarkymo pagalbiniai darbai;</w:t>
      </w:r>
    </w:p>
    <w:p w:rsidR="002213DD" w:rsidRDefault="002213DD" w:rsidP="002213DD">
      <w:pPr>
        <w:ind w:firstLine="851"/>
        <w:jc w:val="both"/>
        <w:rPr>
          <w:sz w:val="24"/>
          <w:szCs w:val="24"/>
        </w:rPr>
      </w:pPr>
      <w:r>
        <w:rPr>
          <w:sz w:val="24"/>
          <w:szCs w:val="24"/>
        </w:rPr>
        <w:t>17.3. vietinės reikšmės kelių ir gatvių priežiūra;</w:t>
      </w:r>
    </w:p>
    <w:p w:rsidR="002213DD" w:rsidRDefault="002213DD" w:rsidP="002213DD">
      <w:pPr>
        <w:ind w:firstLine="851"/>
        <w:jc w:val="both"/>
        <w:rPr>
          <w:sz w:val="24"/>
          <w:szCs w:val="24"/>
        </w:rPr>
      </w:pPr>
      <w:r>
        <w:rPr>
          <w:sz w:val="24"/>
          <w:szCs w:val="24"/>
        </w:rPr>
        <w:t>17.4. visuomeninės bei socialinės paskirties, švietimo objektų pagalbiniai tvarkymo darbai;</w:t>
      </w:r>
    </w:p>
    <w:p w:rsidR="002213DD" w:rsidRDefault="002213DD" w:rsidP="002213DD">
      <w:pPr>
        <w:ind w:firstLine="851"/>
        <w:jc w:val="both"/>
        <w:rPr>
          <w:sz w:val="24"/>
          <w:szCs w:val="24"/>
        </w:rPr>
      </w:pPr>
      <w:r>
        <w:rPr>
          <w:sz w:val="24"/>
          <w:szCs w:val="24"/>
        </w:rPr>
        <w:t>17.5. bešeimininkių pastatų tvarkymo darbai;</w:t>
      </w:r>
    </w:p>
    <w:p w:rsidR="002213DD" w:rsidRDefault="002213DD" w:rsidP="002213DD">
      <w:pPr>
        <w:ind w:firstLine="851"/>
        <w:jc w:val="both"/>
        <w:rPr>
          <w:sz w:val="24"/>
          <w:szCs w:val="24"/>
        </w:rPr>
      </w:pPr>
      <w:r>
        <w:rPr>
          <w:sz w:val="24"/>
          <w:szCs w:val="24"/>
        </w:rPr>
        <w:t>17.6. stichiškai susidariusių sąvartynų, užterštų, neprižiūrimų teritorijų valymo darbai;</w:t>
      </w:r>
    </w:p>
    <w:p w:rsidR="002213DD" w:rsidRDefault="002213DD" w:rsidP="002213DD">
      <w:pPr>
        <w:ind w:firstLine="851"/>
        <w:jc w:val="both"/>
        <w:rPr>
          <w:sz w:val="24"/>
          <w:szCs w:val="24"/>
        </w:rPr>
      </w:pPr>
      <w:r>
        <w:rPr>
          <w:sz w:val="24"/>
          <w:szCs w:val="24"/>
        </w:rPr>
        <w:t>17.7. šiukšlių rinkimas, šlavimas, šienavimas, sniego valymas, želdynų priežiūra;</w:t>
      </w:r>
    </w:p>
    <w:p w:rsidR="002213DD" w:rsidRDefault="002213DD" w:rsidP="002213DD">
      <w:pPr>
        <w:ind w:firstLine="851"/>
        <w:jc w:val="both"/>
        <w:rPr>
          <w:sz w:val="24"/>
          <w:szCs w:val="24"/>
        </w:rPr>
      </w:pPr>
      <w:r>
        <w:rPr>
          <w:sz w:val="24"/>
          <w:szCs w:val="24"/>
        </w:rPr>
        <w:t>17.8. upių, ežerų ir kitų vandens telkinių pakrančių bei paplūdimių valymas ir priežiūra;</w:t>
      </w:r>
    </w:p>
    <w:p w:rsidR="002213DD" w:rsidRDefault="002213DD" w:rsidP="002213DD">
      <w:pPr>
        <w:ind w:firstLine="851"/>
        <w:jc w:val="both"/>
        <w:rPr>
          <w:sz w:val="24"/>
          <w:szCs w:val="24"/>
        </w:rPr>
      </w:pPr>
      <w:r>
        <w:rPr>
          <w:sz w:val="24"/>
          <w:szCs w:val="24"/>
        </w:rPr>
        <w:t xml:space="preserve">17.9. istorijos ir kultūros paveldo, muziejų, kapinių ir kitų saugomų bei turinčių išliekamąją vertę objektų pagalbiniai tvarkymo darbai; </w:t>
      </w:r>
    </w:p>
    <w:p w:rsidR="002213DD" w:rsidRDefault="002213DD" w:rsidP="002213DD">
      <w:pPr>
        <w:ind w:firstLine="851"/>
        <w:jc w:val="both"/>
        <w:rPr>
          <w:sz w:val="24"/>
          <w:szCs w:val="24"/>
        </w:rPr>
      </w:pPr>
      <w:r>
        <w:rPr>
          <w:sz w:val="24"/>
          <w:szCs w:val="24"/>
        </w:rPr>
        <w:t>17.10. valstybinio miško aplinkos tvarkymas, miško sodinimas ir priežiūra;</w:t>
      </w:r>
    </w:p>
    <w:p w:rsidR="002213DD" w:rsidRDefault="002213DD" w:rsidP="002213DD">
      <w:pPr>
        <w:ind w:firstLine="851"/>
        <w:jc w:val="both"/>
        <w:rPr>
          <w:sz w:val="24"/>
          <w:szCs w:val="24"/>
        </w:rPr>
      </w:pPr>
      <w:r>
        <w:rPr>
          <w:sz w:val="24"/>
          <w:szCs w:val="24"/>
        </w:rPr>
        <w:t>17.11. socialinės globos teikimo asmenims su sunkia negalia užtikrinimo laikino pobūdžio darbai (malkų ruoša neįgalumą turintiems vienišiems žmonėms);</w:t>
      </w:r>
    </w:p>
    <w:p w:rsidR="002213DD" w:rsidRDefault="002213DD" w:rsidP="002213DD">
      <w:pPr>
        <w:ind w:firstLine="851"/>
        <w:jc w:val="both"/>
        <w:rPr>
          <w:sz w:val="24"/>
          <w:szCs w:val="24"/>
        </w:rPr>
      </w:pPr>
      <w:r>
        <w:rPr>
          <w:sz w:val="24"/>
          <w:szCs w:val="24"/>
        </w:rPr>
        <w:t>17.12. smulkaus remonto pagalbiniai darbai.</w:t>
      </w:r>
    </w:p>
    <w:p w:rsidR="002213DD" w:rsidRDefault="002213DD" w:rsidP="002213DD">
      <w:pPr>
        <w:ind w:firstLine="851"/>
        <w:jc w:val="both"/>
        <w:rPr>
          <w:sz w:val="24"/>
          <w:szCs w:val="24"/>
        </w:rPr>
      </w:pPr>
      <w:r>
        <w:rPr>
          <w:sz w:val="24"/>
          <w:szCs w:val="24"/>
        </w:rPr>
        <w:t>18. Programos tikslinės dalyvių grupės:</w:t>
      </w:r>
    </w:p>
    <w:p w:rsidR="002213DD" w:rsidRDefault="002213DD" w:rsidP="002213DD">
      <w:pPr>
        <w:ind w:firstLine="851"/>
        <w:jc w:val="both"/>
        <w:rPr>
          <w:color w:val="000000"/>
          <w:sz w:val="24"/>
          <w:szCs w:val="24"/>
        </w:rPr>
      </w:pPr>
      <w:r>
        <w:rPr>
          <w:color w:val="000000"/>
          <w:sz w:val="24"/>
          <w:szCs w:val="24"/>
        </w:rPr>
        <w:t>18.1. rūpintiniai, kuriems iki pilnametystės buvo nustatyta rūpyba, kol jiems sukaks 25 metai;</w:t>
      </w:r>
    </w:p>
    <w:p w:rsidR="002213DD" w:rsidRDefault="002213DD" w:rsidP="002213DD">
      <w:pPr>
        <w:ind w:firstLine="851"/>
        <w:jc w:val="both"/>
        <w:rPr>
          <w:color w:val="000000"/>
          <w:sz w:val="24"/>
          <w:szCs w:val="24"/>
        </w:rPr>
      </w:pPr>
      <w:r>
        <w:rPr>
          <w:color w:val="000000"/>
          <w:sz w:val="24"/>
          <w:szCs w:val="24"/>
        </w:rPr>
        <w:t>18.2. nėščios moterys, vaiko motina (įmotė) arba tėvas (įtėvis), vaiko globėjas, rūpintojas ir</w:t>
      </w:r>
      <w:r>
        <w:rPr>
          <w:rStyle w:val="apple-converted-space"/>
          <w:color w:val="000000"/>
          <w:sz w:val="24"/>
          <w:szCs w:val="24"/>
        </w:rPr>
        <w:t> </w:t>
      </w:r>
      <w:r>
        <w:rPr>
          <w:color w:val="000000"/>
          <w:sz w:val="24"/>
          <w:szCs w:val="24"/>
        </w:rPr>
        <w:t>asmenys,</w:t>
      </w:r>
      <w:r>
        <w:rPr>
          <w:rStyle w:val="apple-converted-space"/>
          <w:color w:val="000000"/>
          <w:sz w:val="24"/>
          <w:szCs w:val="24"/>
        </w:rPr>
        <w:t> </w:t>
      </w:r>
      <w:r>
        <w:rPr>
          <w:color w:val="000000"/>
          <w:sz w:val="24"/>
          <w:szCs w:val="24"/>
        </w:rPr>
        <w:t>faktiškai auginantys vaiką (įvaikį) iki 8 metų arba neįgalų vaiką (įvaikį) iki 18 metų (iki 2005 m. liepos 1 d. pripažintą vaiku invalidu),</w:t>
      </w:r>
      <w:r>
        <w:rPr>
          <w:rStyle w:val="apple-converted-space"/>
          <w:color w:val="000000"/>
          <w:sz w:val="24"/>
          <w:szCs w:val="24"/>
        </w:rPr>
        <w:t> </w:t>
      </w:r>
      <w:r>
        <w:rPr>
          <w:color w:val="000000"/>
          <w:sz w:val="24"/>
          <w:szCs w:val="24"/>
        </w:rPr>
        <w:t>ir asmenys, prižiūrintys sergančius ar neįgaliuosius šeimos narius, kuriems Neįgalumo ir darbingumo nustatymo tarnybos prie Socialinės apsaugos ir darbo ministerijos sprendimu nustatyta nuolatinė slauga ar priežiūra;</w:t>
      </w:r>
    </w:p>
    <w:p w:rsidR="002213DD" w:rsidRDefault="002213DD" w:rsidP="002213DD">
      <w:pPr>
        <w:ind w:firstLine="851"/>
        <w:jc w:val="both"/>
        <w:rPr>
          <w:color w:val="000000"/>
          <w:sz w:val="24"/>
          <w:szCs w:val="24"/>
        </w:rPr>
      </w:pPr>
      <w:r>
        <w:rPr>
          <w:color w:val="000000"/>
          <w:sz w:val="24"/>
          <w:szCs w:val="24"/>
        </w:rPr>
        <w:t>18.3.</w:t>
      </w:r>
      <w:r>
        <w:rPr>
          <w:rStyle w:val="apple-converted-space"/>
          <w:color w:val="000000"/>
          <w:sz w:val="24"/>
          <w:szCs w:val="24"/>
        </w:rPr>
        <w:t> </w:t>
      </w:r>
      <w:r>
        <w:rPr>
          <w:color w:val="000000"/>
          <w:sz w:val="24"/>
          <w:szCs w:val="24"/>
        </w:rPr>
        <w:t>grįžę iš laisvės atėmimo vietų, kai laisvės atėmimo laikotarpis buvo ilgesnis kaip 6 mėnesiai, jeigu jie kreipiasi į teritorinę darbo biržą ne vėliau kaip per 6 mėnesius nuo grįžimo iš laisvės atėmimo vietų ir kurių laisvės atėmimo laikotarpis buvo ilgesnis kaip 6 mėnesiai;</w:t>
      </w:r>
    </w:p>
    <w:p w:rsidR="002213DD" w:rsidRDefault="002213DD" w:rsidP="002213DD">
      <w:pPr>
        <w:ind w:firstLine="851"/>
        <w:jc w:val="both"/>
        <w:rPr>
          <w:color w:val="000000"/>
          <w:sz w:val="24"/>
          <w:szCs w:val="24"/>
        </w:rPr>
      </w:pPr>
      <w:r>
        <w:rPr>
          <w:color w:val="000000"/>
          <w:sz w:val="24"/>
          <w:szCs w:val="24"/>
        </w:rPr>
        <w:t>18.4. piniginės socialinės paramos gavėjai;</w:t>
      </w:r>
    </w:p>
    <w:p w:rsidR="002213DD" w:rsidRDefault="002213DD" w:rsidP="002213DD">
      <w:pPr>
        <w:ind w:firstLine="851"/>
        <w:jc w:val="both"/>
        <w:rPr>
          <w:color w:val="000000"/>
          <w:sz w:val="24"/>
          <w:szCs w:val="24"/>
        </w:rPr>
      </w:pPr>
      <w:r>
        <w:rPr>
          <w:color w:val="000000"/>
          <w:sz w:val="24"/>
          <w:szCs w:val="24"/>
        </w:rPr>
        <w:t>18.5</w:t>
      </w:r>
      <w:r>
        <w:rPr>
          <w:rStyle w:val="apple-converted-space"/>
          <w:color w:val="000000"/>
          <w:sz w:val="24"/>
          <w:szCs w:val="24"/>
        </w:rPr>
        <w:t> </w:t>
      </w:r>
      <w:r>
        <w:rPr>
          <w:color w:val="000000"/>
          <w:sz w:val="24"/>
          <w:szCs w:val="24"/>
        </w:rPr>
        <w:t>priklausomi nuo narkotinių, psichotropinių ir kitų psichiką veikiančių medžiagų, baigę psichologinės socialinės ir (ar) profesinės reabilitacijos programas, jeigu jie kreipiasi į teritorinę darbo biržą ne vėliau kaip per 6 mėnesius nuo psichologinės socialinės ir (ar) profesinės reabilitacijos programos baigimo;</w:t>
      </w:r>
    </w:p>
    <w:p w:rsidR="002213DD" w:rsidRDefault="002213DD" w:rsidP="002213DD">
      <w:pPr>
        <w:ind w:firstLine="851"/>
        <w:jc w:val="both"/>
        <w:rPr>
          <w:color w:val="000000"/>
          <w:sz w:val="24"/>
          <w:szCs w:val="24"/>
        </w:rPr>
      </w:pPr>
      <w:r>
        <w:rPr>
          <w:color w:val="000000"/>
          <w:sz w:val="24"/>
          <w:szCs w:val="24"/>
        </w:rPr>
        <w:t>18.6.</w:t>
      </w:r>
      <w:r>
        <w:rPr>
          <w:rStyle w:val="apple-converted-space"/>
          <w:color w:val="000000"/>
          <w:sz w:val="24"/>
          <w:szCs w:val="24"/>
        </w:rPr>
        <w:t> </w:t>
      </w:r>
      <w:r>
        <w:rPr>
          <w:color w:val="000000"/>
          <w:sz w:val="24"/>
          <w:szCs w:val="24"/>
        </w:rPr>
        <w:t>prekybos žmonėmis aukos, baigusios psichologinės socialinės ir (ar) profesinės reabilitacijos programas, jeigu jos kreipiasi į teritorinę darbo biržą ne vėliau kaip per 6 mėnesius nuo psichologinės socialinės ir (ar) profesinės reabilitacijos programos baigimo;</w:t>
      </w:r>
    </w:p>
    <w:p w:rsidR="002213DD" w:rsidRDefault="002213DD" w:rsidP="002213DD">
      <w:pPr>
        <w:ind w:firstLine="851"/>
        <w:jc w:val="both"/>
        <w:rPr>
          <w:color w:val="000000"/>
          <w:sz w:val="24"/>
          <w:szCs w:val="24"/>
        </w:rPr>
      </w:pPr>
      <w:r>
        <w:rPr>
          <w:color w:val="000000"/>
          <w:sz w:val="24"/>
          <w:szCs w:val="24"/>
        </w:rPr>
        <w:t>18.7. grįžę į Lietuvą nuolat gyventi politiniai kaliniai ir tremtiniai bei jų šeimų nariai (sutuoktinis, vaikai (įvaikiai) iki 18 metų), jeigu jie kreipiasi į teritorinę darbo biržą ne vėliau kaip per 6 mėnesius nuo grįžimo į Lietuvą nuolat gyventi dienos;</w:t>
      </w:r>
    </w:p>
    <w:p w:rsidR="002213DD" w:rsidRDefault="002213DD" w:rsidP="002213DD">
      <w:pPr>
        <w:ind w:firstLine="851"/>
        <w:jc w:val="both"/>
        <w:rPr>
          <w:sz w:val="24"/>
          <w:szCs w:val="24"/>
        </w:rPr>
      </w:pPr>
      <w:r>
        <w:rPr>
          <w:color w:val="000000"/>
          <w:sz w:val="24"/>
          <w:szCs w:val="24"/>
        </w:rPr>
        <w:t xml:space="preserve">18.8. </w:t>
      </w:r>
      <w:r>
        <w:rPr>
          <w:sz w:val="24"/>
          <w:szCs w:val="24"/>
        </w:rPr>
        <w:t>turintys pabėgėlio statusą ar kuriems yra suteikta papildoma ar laikinoji apsauga;</w:t>
      </w:r>
    </w:p>
    <w:p w:rsidR="002213DD" w:rsidRDefault="002213DD" w:rsidP="002213DD">
      <w:pPr>
        <w:ind w:firstLine="851"/>
        <w:jc w:val="both"/>
        <w:rPr>
          <w:sz w:val="24"/>
          <w:szCs w:val="24"/>
        </w:rPr>
      </w:pPr>
      <w:r>
        <w:rPr>
          <w:sz w:val="24"/>
          <w:szCs w:val="24"/>
        </w:rPr>
        <w:t>18.9. asmenys, patiriantys socialinę riziką;</w:t>
      </w:r>
    </w:p>
    <w:p w:rsidR="002213DD" w:rsidRDefault="002213DD" w:rsidP="002213DD">
      <w:pPr>
        <w:ind w:firstLine="851"/>
        <w:jc w:val="both"/>
        <w:rPr>
          <w:color w:val="000000"/>
          <w:sz w:val="24"/>
          <w:szCs w:val="24"/>
        </w:rPr>
      </w:pPr>
      <w:r>
        <w:rPr>
          <w:sz w:val="24"/>
          <w:szCs w:val="24"/>
        </w:rPr>
        <w:t>18.10. vyresni kaip 40 metų.</w:t>
      </w:r>
    </w:p>
    <w:p w:rsidR="002213DD" w:rsidRDefault="002213DD" w:rsidP="002213DD">
      <w:pPr>
        <w:ind w:firstLine="851"/>
        <w:jc w:val="both"/>
        <w:rPr>
          <w:sz w:val="24"/>
          <w:szCs w:val="24"/>
        </w:rPr>
      </w:pPr>
    </w:p>
    <w:p w:rsidR="002213DD" w:rsidRDefault="002213DD" w:rsidP="002213DD">
      <w:pPr>
        <w:ind w:firstLine="851"/>
        <w:jc w:val="both"/>
        <w:rPr>
          <w:sz w:val="24"/>
          <w:szCs w:val="24"/>
        </w:rPr>
      </w:pPr>
      <w:r>
        <w:rPr>
          <w:sz w:val="24"/>
          <w:szCs w:val="24"/>
        </w:rPr>
        <w:t>19. Ieškančio darbo asmens laikinųjų darbų trukmė nuo 1 iki 6 mėnesių.</w:t>
      </w:r>
    </w:p>
    <w:p w:rsidR="002213DD" w:rsidRDefault="002213DD" w:rsidP="002213DD">
      <w:pPr>
        <w:ind w:firstLine="851"/>
        <w:jc w:val="both"/>
        <w:rPr>
          <w:sz w:val="24"/>
          <w:szCs w:val="24"/>
        </w:rPr>
      </w:pPr>
      <w:r>
        <w:rPr>
          <w:sz w:val="24"/>
          <w:szCs w:val="24"/>
        </w:rPr>
        <w:lastRenderedPageBreak/>
        <w:t xml:space="preserve">20. Laukiami Programos rezultatai: bus įdarbinta apie 245 ieškančių darbo asmenų, kurie atitinka Programos tikslines dalyvių grupes. Labiausiai socialiai pažeidžiami asmenys turės galimybę laikinai įsidarbinti, siekiant atkurti darbo įgūdžius bei užsidirbti pragyvenimui būtinų lėšų, sumažės socialinių pašalpų mokėjimas, dalis dalyvių susiras nuolatinį darbą. </w:t>
      </w:r>
    </w:p>
    <w:p w:rsidR="002213DD" w:rsidRDefault="002213DD" w:rsidP="002213DD">
      <w:pPr>
        <w:ind w:firstLine="851"/>
        <w:jc w:val="both"/>
        <w:rPr>
          <w:sz w:val="24"/>
          <w:szCs w:val="24"/>
        </w:rPr>
      </w:pPr>
      <w:r>
        <w:rPr>
          <w:sz w:val="24"/>
          <w:szCs w:val="24"/>
        </w:rPr>
        <w:t>21. Programos dalyvių (darbdavių atranka):</w:t>
      </w:r>
    </w:p>
    <w:p w:rsidR="002213DD" w:rsidRDefault="002213DD" w:rsidP="002213DD">
      <w:pPr>
        <w:ind w:firstLine="851"/>
        <w:jc w:val="both"/>
        <w:rPr>
          <w:sz w:val="24"/>
          <w:szCs w:val="24"/>
        </w:rPr>
      </w:pPr>
      <w:r>
        <w:rPr>
          <w:sz w:val="24"/>
          <w:szCs w:val="24"/>
        </w:rPr>
        <w:t xml:space="preserve">21.1. informaciją apie planuojamus pagal Programą įgyvendinti laikinuosius darbus, nurodant darbo ieškančių asmenų skaičių, pasiūlymų juos įgyvendinti pateikimo terminus Šilutės rajono savivaldybės administracija skelbia vietos spaudoje ir Savivaldybės interneto svetainėje </w:t>
      </w:r>
      <w:hyperlink r:id="rId4" w:history="1">
        <w:r>
          <w:rPr>
            <w:rStyle w:val="Hipersaitas"/>
            <w:sz w:val="24"/>
            <w:szCs w:val="24"/>
          </w:rPr>
          <w:t>www.silute.lt</w:t>
        </w:r>
      </w:hyperlink>
      <w:r>
        <w:rPr>
          <w:sz w:val="24"/>
          <w:szCs w:val="24"/>
        </w:rPr>
        <w:t>;</w:t>
      </w:r>
    </w:p>
    <w:p w:rsidR="002213DD" w:rsidRDefault="002213DD" w:rsidP="002213DD">
      <w:pPr>
        <w:ind w:firstLine="851"/>
        <w:jc w:val="both"/>
        <w:rPr>
          <w:sz w:val="24"/>
          <w:szCs w:val="24"/>
        </w:rPr>
      </w:pPr>
      <w:r>
        <w:rPr>
          <w:sz w:val="24"/>
          <w:szCs w:val="24"/>
        </w:rPr>
        <w:t>21.2. darbdaviai, pageidaujantys dalyvauti Programoje, pateikia prašymus Savivaldybės administracijai, kuriuose nurodo planuojamų vykdyti darbų pavadinimą, pobūdį, numatomų sukurti laikinų darbo vietų ir į jas įdarbinti asmenų skaičių, reikalavimus jų kvalifikacijai ar kompetencijai, lėšų poreikį, darbų apimtį, darbo apmokėjimo sąlygas, įgyvendinimo terminus;</w:t>
      </w:r>
    </w:p>
    <w:p w:rsidR="002213DD" w:rsidRDefault="002213DD" w:rsidP="002213DD">
      <w:pPr>
        <w:ind w:firstLine="851"/>
        <w:jc w:val="both"/>
        <w:rPr>
          <w:sz w:val="24"/>
          <w:szCs w:val="24"/>
        </w:rPr>
      </w:pPr>
      <w:r>
        <w:rPr>
          <w:sz w:val="24"/>
          <w:szCs w:val="24"/>
        </w:rPr>
        <w:t>21.3. Programos dalyvius parenka Savivaldybės administracijos direktoriaus įsakymu sudaryta darbdavių atrankos komisija. Bedarbius dalyvauti Programoje siunčia Užimtumo tarnybos Klaipėdos klientų aptarnavimo departamento Šilutės skyrius, atsižvelgdamas į jų galimybes minėtus darbus dirbti (profesinį pasirengimą, sveikatos būklę).</w:t>
      </w:r>
    </w:p>
    <w:p w:rsidR="002213DD" w:rsidRDefault="002213DD" w:rsidP="002213DD">
      <w:pPr>
        <w:ind w:firstLine="851"/>
        <w:jc w:val="both"/>
        <w:rPr>
          <w:sz w:val="24"/>
          <w:szCs w:val="24"/>
        </w:rPr>
      </w:pPr>
      <w:r>
        <w:rPr>
          <w:sz w:val="24"/>
          <w:szCs w:val="24"/>
        </w:rPr>
        <w:t xml:space="preserve">22. Vadovaudamasis darbdavių atrankos rezultatais Savivaldybės administracijos direktorius įsakymu paskirsto Programos lėšas. Prireikus, lėšos darbdaviams gali būti patikslinamos.   </w:t>
      </w:r>
    </w:p>
    <w:p w:rsidR="002213DD" w:rsidRDefault="002213DD" w:rsidP="002213DD">
      <w:pPr>
        <w:ind w:firstLine="851"/>
        <w:jc w:val="both"/>
        <w:rPr>
          <w:sz w:val="24"/>
          <w:szCs w:val="24"/>
        </w:rPr>
      </w:pPr>
      <w:r>
        <w:rPr>
          <w:sz w:val="24"/>
          <w:szCs w:val="24"/>
        </w:rPr>
        <w:t xml:space="preserve">23. Darbdaviai su Užimtumo tarnybos Klaipėdos klientų aptarnavimo departamento Šilutės skyriaus atsiųstais ieškančiais darbo asmenimis sudaro terminuotas darbo sutartis. </w:t>
      </w:r>
    </w:p>
    <w:p w:rsidR="002213DD" w:rsidRDefault="002213DD" w:rsidP="002213DD">
      <w:pPr>
        <w:jc w:val="center"/>
        <w:rPr>
          <w:b/>
          <w:caps/>
          <w:sz w:val="24"/>
          <w:szCs w:val="24"/>
        </w:rPr>
      </w:pPr>
      <w:bookmarkStart w:id="3" w:name="part_6b39d04cf39c4934bfba8fe57d0e9408"/>
      <w:bookmarkStart w:id="4" w:name="part_4aa3391c3c72492c8c72df6679116ff0"/>
      <w:bookmarkStart w:id="5" w:name="part_6f35174f4042495da2a1636122b089ce"/>
      <w:bookmarkStart w:id="6" w:name="part_48647e19d60f4c8e935ede272757eac0"/>
      <w:bookmarkStart w:id="7" w:name="part_703d7610c2764dd0baa993fc90b3d47b"/>
      <w:bookmarkStart w:id="8" w:name="part_4278a0ec2e894f86bb4870c992bbafe9"/>
      <w:bookmarkEnd w:id="3"/>
      <w:bookmarkEnd w:id="4"/>
      <w:bookmarkEnd w:id="5"/>
      <w:bookmarkEnd w:id="6"/>
      <w:bookmarkEnd w:id="7"/>
      <w:bookmarkEnd w:id="8"/>
    </w:p>
    <w:p w:rsidR="002213DD" w:rsidRDefault="002213DD" w:rsidP="002213DD">
      <w:pPr>
        <w:jc w:val="center"/>
        <w:rPr>
          <w:b/>
          <w:caps/>
          <w:sz w:val="24"/>
          <w:szCs w:val="24"/>
        </w:rPr>
      </w:pPr>
      <w:r>
        <w:rPr>
          <w:b/>
          <w:caps/>
          <w:sz w:val="24"/>
          <w:szCs w:val="24"/>
        </w:rPr>
        <w:t>IV SKYRIUS</w:t>
      </w:r>
    </w:p>
    <w:p w:rsidR="002213DD" w:rsidRDefault="002213DD" w:rsidP="002213DD">
      <w:pPr>
        <w:jc w:val="center"/>
        <w:rPr>
          <w:b/>
          <w:caps/>
          <w:sz w:val="24"/>
          <w:szCs w:val="24"/>
        </w:rPr>
      </w:pPr>
      <w:r>
        <w:rPr>
          <w:b/>
          <w:caps/>
          <w:sz w:val="24"/>
          <w:szCs w:val="24"/>
        </w:rPr>
        <w:t>PROGRAMOS finansavimO PLANAS</w:t>
      </w:r>
    </w:p>
    <w:p w:rsidR="002213DD" w:rsidRDefault="002213DD" w:rsidP="002213DD">
      <w:pPr>
        <w:jc w:val="center"/>
        <w:rPr>
          <w:b/>
          <w:caps/>
          <w:sz w:val="24"/>
          <w:szCs w:val="24"/>
        </w:rPr>
      </w:pPr>
    </w:p>
    <w:p w:rsidR="002213DD" w:rsidRDefault="002213DD" w:rsidP="002213DD">
      <w:pPr>
        <w:ind w:firstLine="851"/>
        <w:jc w:val="both"/>
        <w:rPr>
          <w:sz w:val="24"/>
          <w:szCs w:val="24"/>
        </w:rPr>
      </w:pPr>
      <w:r>
        <w:rPr>
          <w:sz w:val="24"/>
          <w:szCs w:val="24"/>
        </w:rPr>
        <w:t xml:space="preserve">24. Šilutės rajono savivaldybės 2019 metų užimtumo didinimo programai vykdyti  planuojama panaudoti 460 944 Eur, skirtų Savivaldybei iš valstybės biudžeto valstybinėms (perduotoms savivaldybėms) funkcijoms atlikti. </w:t>
      </w:r>
    </w:p>
    <w:p w:rsidR="002213DD" w:rsidRDefault="002213DD" w:rsidP="002213DD">
      <w:pPr>
        <w:ind w:firstLine="851"/>
        <w:jc w:val="both"/>
        <w:rPr>
          <w:sz w:val="24"/>
          <w:szCs w:val="24"/>
        </w:rPr>
      </w:pPr>
      <w:r>
        <w:rPr>
          <w:sz w:val="24"/>
          <w:szCs w:val="24"/>
        </w:rPr>
        <w:t>25. Programai administruoti planuojama skirti – 18 438 Eur (4 procentai Programos lėšų).</w:t>
      </w:r>
    </w:p>
    <w:p w:rsidR="002213DD" w:rsidRDefault="002213DD" w:rsidP="002213DD">
      <w:pPr>
        <w:ind w:firstLine="851"/>
        <w:jc w:val="both"/>
        <w:rPr>
          <w:sz w:val="24"/>
          <w:szCs w:val="24"/>
        </w:rPr>
      </w:pPr>
      <w:r>
        <w:rPr>
          <w:sz w:val="24"/>
          <w:szCs w:val="24"/>
        </w:rPr>
        <w:t>26. Darbdaviui, įdarbinusiam pagal terminuotą darbo sutartį laikiniesiems darbams atlikti darbo biržos siųstus asmenis, už kiekvieną įdarbintą asmenį mokamos šios kompensacijos:</w:t>
      </w:r>
    </w:p>
    <w:p w:rsidR="002213DD" w:rsidRDefault="002213DD" w:rsidP="002213DD">
      <w:pPr>
        <w:ind w:firstLine="851"/>
        <w:jc w:val="both"/>
        <w:rPr>
          <w:sz w:val="24"/>
          <w:szCs w:val="24"/>
        </w:rPr>
      </w:pPr>
      <w:r>
        <w:rPr>
          <w:sz w:val="24"/>
          <w:szCs w:val="24"/>
        </w:rPr>
        <w:t>26.1. darbo užmokesčio kompensacija už įdarbinto asmens faktiškai dirbtą laiką pagal tą mėnesį galiojančią Lietuvos Respublikos Vyriausybės patvirtintą minimaliąją mėnesinę algą;</w:t>
      </w:r>
    </w:p>
    <w:p w:rsidR="002213DD" w:rsidRDefault="002213DD" w:rsidP="002213DD">
      <w:pPr>
        <w:ind w:firstLine="851"/>
        <w:jc w:val="both"/>
        <w:rPr>
          <w:sz w:val="24"/>
          <w:szCs w:val="24"/>
        </w:rPr>
      </w:pPr>
      <w:r>
        <w:rPr>
          <w:sz w:val="24"/>
          <w:szCs w:val="24"/>
        </w:rPr>
        <w:t>26.2. draudėjo privalomojo valstybinio socialinio draudimo įmokų kompensacija;</w:t>
      </w:r>
    </w:p>
    <w:p w:rsidR="002213DD" w:rsidRDefault="002213DD" w:rsidP="002213DD">
      <w:pPr>
        <w:ind w:firstLine="851"/>
        <w:jc w:val="both"/>
        <w:rPr>
          <w:sz w:val="24"/>
          <w:szCs w:val="24"/>
        </w:rPr>
      </w:pPr>
      <w:r>
        <w:rPr>
          <w:sz w:val="24"/>
          <w:szCs w:val="24"/>
        </w:rPr>
        <w:t>26.3. piniginė kompensacija už nepanaudotas atostogas (įskaitant draudėjo privalomojo valstybinio socialinio draudimo įmokų sumą).</w:t>
      </w:r>
    </w:p>
    <w:p w:rsidR="002213DD" w:rsidRDefault="002213DD" w:rsidP="002213DD">
      <w:pPr>
        <w:ind w:firstLine="851"/>
        <w:jc w:val="both"/>
        <w:rPr>
          <w:sz w:val="24"/>
          <w:szCs w:val="24"/>
        </w:rPr>
      </w:pPr>
      <w:r>
        <w:rPr>
          <w:sz w:val="24"/>
          <w:szCs w:val="24"/>
        </w:rPr>
        <w:t>27. Laikinuosius darbus dirbantiems asmenims padengiamos visos privalomojo sveikatos tikrinimo ir skiepijimo nuo užkrečiamųjų ligų, jeigu tai numatyta darbuotojų saugą ir sveikatą darbe reglamentuojančiuose teisės aktuose, išlaidos pagal pateiktus šias išlaidas pateisinančius dokumentus</w:t>
      </w:r>
    </w:p>
    <w:p w:rsidR="002213DD" w:rsidRDefault="002213DD" w:rsidP="002213DD">
      <w:pPr>
        <w:ind w:firstLine="851"/>
        <w:jc w:val="both"/>
        <w:rPr>
          <w:sz w:val="24"/>
          <w:szCs w:val="24"/>
        </w:rPr>
      </w:pPr>
      <w:r>
        <w:rPr>
          <w:sz w:val="24"/>
          <w:szCs w:val="24"/>
        </w:rPr>
        <w:t>28. Programoje suplanuotiems darbams atlikti sudaromos Laikinųjų darbų organizavimo ir finansavimo sutartys.</w:t>
      </w:r>
    </w:p>
    <w:p w:rsidR="002213DD" w:rsidRDefault="002213DD" w:rsidP="002213DD">
      <w:pPr>
        <w:ind w:firstLine="1247"/>
        <w:jc w:val="both"/>
        <w:rPr>
          <w:sz w:val="24"/>
          <w:szCs w:val="24"/>
        </w:rPr>
      </w:pPr>
    </w:p>
    <w:p w:rsidR="002213DD" w:rsidRDefault="002213DD" w:rsidP="002213DD">
      <w:pPr>
        <w:jc w:val="center"/>
        <w:rPr>
          <w:b/>
          <w:sz w:val="24"/>
          <w:szCs w:val="24"/>
        </w:rPr>
      </w:pPr>
      <w:r>
        <w:rPr>
          <w:b/>
          <w:sz w:val="24"/>
          <w:szCs w:val="24"/>
        </w:rPr>
        <w:t>V SKYRIUS</w:t>
      </w:r>
    </w:p>
    <w:p w:rsidR="002213DD" w:rsidRDefault="002213DD" w:rsidP="002213DD">
      <w:pPr>
        <w:jc w:val="center"/>
        <w:rPr>
          <w:b/>
          <w:sz w:val="24"/>
          <w:szCs w:val="24"/>
        </w:rPr>
      </w:pPr>
      <w:r>
        <w:rPr>
          <w:b/>
          <w:caps/>
          <w:sz w:val="24"/>
          <w:szCs w:val="24"/>
        </w:rPr>
        <w:t>pr</w:t>
      </w:r>
      <w:r>
        <w:rPr>
          <w:b/>
          <w:sz w:val="24"/>
          <w:szCs w:val="24"/>
        </w:rPr>
        <w:t>OGRAMOS TĘSTINUMAS IR PROGNOZĖ</w:t>
      </w:r>
    </w:p>
    <w:p w:rsidR="002213DD" w:rsidRDefault="002213DD" w:rsidP="002213DD">
      <w:pPr>
        <w:jc w:val="center"/>
        <w:rPr>
          <w:sz w:val="24"/>
          <w:szCs w:val="24"/>
        </w:rPr>
      </w:pPr>
    </w:p>
    <w:p w:rsidR="002213DD" w:rsidRDefault="002213DD" w:rsidP="002213DD">
      <w:pPr>
        <w:ind w:firstLine="851"/>
        <w:jc w:val="both"/>
        <w:rPr>
          <w:sz w:val="24"/>
          <w:szCs w:val="24"/>
        </w:rPr>
      </w:pPr>
      <w:r>
        <w:rPr>
          <w:sz w:val="24"/>
          <w:szCs w:val="24"/>
        </w:rPr>
        <w:t>29. Programoje dalyvaus apie 245 ieškančių darbo asmenų. Jie turės galimybę užsidirbti lėšų pragyvenimui, atnaujins darbinius įgūdžius pagal turimą profesiją ar kvalifikaciją, įgys motyvaciją tolimesnei darbo paieškai.</w:t>
      </w:r>
    </w:p>
    <w:p w:rsidR="002213DD" w:rsidRDefault="002213DD" w:rsidP="002213DD">
      <w:pPr>
        <w:ind w:firstLine="851"/>
        <w:jc w:val="both"/>
        <w:rPr>
          <w:sz w:val="24"/>
          <w:szCs w:val="24"/>
        </w:rPr>
      </w:pPr>
      <w:r>
        <w:rPr>
          <w:sz w:val="24"/>
          <w:szCs w:val="24"/>
        </w:rPr>
        <w:t xml:space="preserve">30. Planuojama, kad įdarbinti asmenys padės palaikyti ir plėtoti vietos bendruomenės socialinę infrastruktūrą. </w:t>
      </w:r>
    </w:p>
    <w:p w:rsidR="002213DD" w:rsidRDefault="002213DD" w:rsidP="002213DD">
      <w:pPr>
        <w:ind w:firstLine="851"/>
        <w:jc w:val="both"/>
        <w:rPr>
          <w:sz w:val="24"/>
          <w:szCs w:val="24"/>
        </w:rPr>
      </w:pPr>
      <w:r>
        <w:rPr>
          <w:sz w:val="24"/>
          <w:szCs w:val="24"/>
        </w:rPr>
        <w:lastRenderedPageBreak/>
        <w:t xml:space="preserve">31. Programa yra tęstinė, planuojamos teikti jau įgyvendinamos priemonės ir paslaugos, nes Šilutės rajono savivaldybės teritorijoje bedarbių skaičius mažėja, tačiau nedarbo lygis išlieka aukštas (2018 m. rugsėjo 1 d. – 8,3 procento), palyginus su darbo rinkos situacija Lietuvoje (2018 m. rugsėjo 1 d. 8,2 procento) yra didesnis 0,1 procento. </w:t>
      </w:r>
    </w:p>
    <w:p w:rsidR="002213DD" w:rsidRDefault="002213DD" w:rsidP="002213DD">
      <w:pPr>
        <w:ind w:firstLine="851"/>
        <w:jc w:val="both"/>
        <w:rPr>
          <w:sz w:val="24"/>
          <w:szCs w:val="24"/>
        </w:rPr>
      </w:pPr>
      <w:r>
        <w:rPr>
          <w:sz w:val="24"/>
          <w:szCs w:val="24"/>
        </w:rPr>
        <w:t xml:space="preserve">32. Prognozuojama, kad 2019 m. Programoje dalyvaus  apie 245 asmenys, 2020 m. – 270, 2021 m. –300 asmenų, todėl Programos finansavimas kiekvienais metais turėtų didėti ne mažiau kaip dešimt procentų. </w:t>
      </w:r>
    </w:p>
    <w:p w:rsidR="002213DD" w:rsidRDefault="002213DD" w:rsidP="002213DD">
      <w:pPr>
        <w:ind w:firstLine="851"/>
        <w:jc w:val="center"/>
        <w:rPr>
          <w:b/>
          <w:sz w:val="24"/>
          <w:szCs w:val="24"/>
        </w:rPr>
      </w:pPr>
    </w:p>
    <w:p w:rsidR="002213DD" w:rsidRDefault="002213DD" w:rsidP="002213DD">
      <w:pPr>
        <w:jc w:val="center"/>
        <w:rPr>
          <w:b/>
          <w:sz w:val="24"/>
          <w:szCs w:val="24"/>
        </w:rPr>
      </w:pPr>
      <w:r>
        <w:rPr>
          <w:b/>
          <w:sz w:val="24"/>
          <w:szCs w:val="24"/>
        </w:rPr>
        <w:t>VI SKYRIUS</w:t>
      </w:r>
    </w:p>
    <w:p w:rsidR="002213DD" w:rsidRDefault="002213DD" w:rsidP="002213DD">
      <w:pPr>
        <w:jc w:val="center"/>
        <w:rPr>
          <w:b/>
          <w:sz w:val="24"/>
          <w:szCs w:val="24"/>
        </w:rPr>
      </w:pPr>
      <w:r>
        <w:rPr>
          <w:b/>
          <w:sz w:val="24"/>
          <w:szCs w:val="24"/>
        </w:rPr>
        <w:t>ĮGYVENDINIMO PRIEŽIŪRA IR ĮVERTINIMAS</w:t>
      </w:r>
    </w:p>
    <w:p w:rsidR="002213DD" w:rsidRDefault="002213DD" w:rsidP="002213DD">
      <w:pPr>
        <w:jc w:val="center"/>
        <w:rPr>
          <w:b/>
          <w:sz w:val="24"/>
          <w:szCs w:val="24"/>
        </w:rPr>
      </w:pPr>
    </w:p>
    <w:p w:rsidR="002213DD" w:rsidRDefault="002213DD" w:rsidP="002213DD">
      <w:pPr>
        <w:ind w:firstLine="851"/>
        <w:jc w:val="both"/>
        <w:rPr>
          <w:sz w:val="24"/>
          <w:szCs w:val="24"/>
        </w:rPr>
      </w:pPr>
      <w:r>
        <w:rPr>
          <w:sz w:val="24"/>
          <w:szCs w:val="24"/>
        </w:rPr>
        <w:t>33. Šilutės rajono savivaldybės administracija atlieka nuolatinę Programos įgyvendinimo priežiūrą: kontroliuoja dalyvių ir tikslinėms grupėms priklausančių asmenų skaičių, laisvų darbo vietų užpildymą, lėšų įsisavinimą, Programos tikslinimą pagal kintančias aplinkybes. Asmenims nutraukus dalyvavimą programoje, apie tai ne vėliau, kaip per tris dienas, informuojamas Užimtumo tarnybos Klaipėdos klientų aptarnavimo departamento Šilutės skyrius.</w:t>
      </w:r>
    </w:p>
    <w:p w:rsidR="002213DD" w:rsidRDefault="002213DD" w:rsidP="002213DD">
      <w:pPr>
        <w:ind w:firstLine="851"/>
        <w:jc w:val="both"/>
        <w:rPr>
          <w:sz w:val="24"/>
          <w:szCs w:val="24"/>
        </w:rPr>
      </w:pPr>
      <w:r>
        <w:rPr>
          <w:sz w:val="24"/>
          <w:szCs w:val="24"/>
        </w:rPr>
        <w:t>34. Pagrindinis Programos įgyvendinimo vertinimo kriterijus – įdarbintų ir įsidarbinusių asmenų skaičius nuolatiniam darbui.</w:t>
      </w:r>
    </w:p>
    <w:p w:rsidR="002213DD" w:rsidRDefault="002213DD" w:rsidP="002213DD">
      <w:pPr>
        <w:ind w:firstLine="851"/>
        <w:rPr>
          <w:sz w:val="24"/>
          <w:szCs w:val="24"/>
        </w:rPr>
      </w:pPr>
    </w:p>
    <w:p w:rsidR="002213DD" w:rsidRDefault="002213DD" w:rsidP="002213DD">
      <w:pPr>
        <w:jc w:val="center"/>
        <w:rPr>
          <w:sz w:val="24"/>
          <w:szCs w:val="24"/>
        </w:rPr>
      </w:pPr>
      <w:r>
        <w:rPr>
          <w:b/>
          <w:sz w:val="24"/>
          <w:szCs w:val="24"/>
        </w:rPr>
        <w:t>VII SKYRIUS</w:t>
      </w:r>
    </w:p>
    <w:p w:rsidR="002213DD" w:rsidRDefault="002213DD" w:rsidP="002213DD">
      <w:pPr>
        <w:jc w:val="center"/>
        <w:rPr>
          <w:b/>
          <w:sz w:val="24"/>
          <w:szCs w:val="24"/>
        </w:rPr>
      </w:pPr>
      <w:r>
        <w:rPr>
          <w:b/>
          <w:sz w:val="24"/>
          <w:szCs w:val="24"/>
        </w:rPr>
        <w:t>PROGRAMOS VIEŠINIMAS</w:t>
      </w:r>
    </w:p>
    <w:p w:rsidR="002213DD" w:rsidRDefault="002213DD" w:rsidP="002213DD">
      <w:pPr>
        <w:ind w:firstLine="1247"/>
        <w:jc w:val="both"/>
        <w:rPr>
          <w:b/>
          <w:sz w:val="24"/>
          <w:szCs w:val="24"/>
        </w:rPr>
      </w:pPr>
    </w:p>
    <w:p w:rsidR="002213DD" w:rsidRDefault="002213DD" w:rsidP="002213DD">
      <w:pPr>
        <w:ind w:firstLine="851"/>
        <w:jc w:val="both"/>
        <w:rPr>
          <w:sz w:val="24"/>
          <w:szCs w:val="24"/>
        </w:rPr>
      </w:pPr>
      <w:r>
        <w:rPr>
          <w:sz w:val="24"/>
          <w:szCs w:val="24"/>
        </w:rPr>
        <w:t>35. Programa bei jos įgyvendinimo metu pasiekti rezultatai, lėšų panaudojimo ir asmenų užimtumo vertinimo Trišalėje komisijoje rezultatai viešinami</w:t>
      </w:r>
      <w:r>
        <w:rPr>
          <w:b/>
          <w:sz w:val="24"/>
          <w:szCs w:val="24"/>
        </w:rPr>
        <w:t xml:space="preserve"> </w:t>
      </w:r>
      <w:r>
        <w:rPr>
          <w:sz w:val="24"/>
          <w:szCs w:val="24"/>
        </w:rPr>
        <w:t xml:space="preserve">Savivaldybės interneto svetainėje </w:t>
      </w:r>
      <w:hyperlink r:id="rId5" w:history="1">
        <w:r>
          <w:rPr>
            <w:rStyle w:val="Hipersaitas"/>
            <w:sz w:val="24"/>
            <w:szCs w:val="24"/>
          </w:rPr>
          <w:t>www.silute.lt</w:t>
        </w:r>
      </w:hyperlink>
      <w:r>
        <w:rPr>
          <w:sz w:val="24"/>
          <w:szCs w:val="24"/>
        </w:rPr>
        <w:t xml:space="preserve"> bei aptariama susitikimų su darbdaviais ir socialiniais partneriais metu. </w:t>
      </w:r>
    </w:p>
    <w:p w:rsidR="002213DD" w:rsidRDefault="002213DD" w:rsidP="002213DD">
      <w:pPr>
        <w:ind w:firstLine="851"/>
        <w:jc w:val="both"/>
        <w:rPr>
          <w:sz w:val="24"/>
          <w:szCs w:val="24"/>
        </w:rPr>
      </w:pPr>
      <w:r>
        <w:rPr>
          <w:sz w:val="24"/>
          <w:szCs w:val="24"/>
        </w:rPr>
        <w:t>36. Už viešinimą atsakingas Savivaldybės administracijos Ūkio skyriaus Turto poskyris.</w:t>
      </w:r>
    </w:p>
    <w:p w:rsidR="002213DD" w:rsidRDefault="002213DD" w:rsidP="002213DD">
      <w:pPr>
        <w:jc w:val="center"/>
        <w:rPr>
          <w:sz w:val="24"/>
          <w:szCs w:val="24"/>
        </w:rPr>
      </w:pPr>
      <w:r>
        <w:rPr>
          <w:sz w:val="24"/>
          <w:szCs w:val="24"/>
        </w:rPr>
        <w:t>___________________________________________________</w:t>
      </w:r>
    </w:p>
    <w:p w:rsidR="002213DD" w:rsidRDefault="002213DD" w:rsidP="002213DD">
      <w:pPr>
        <w:rPr>
          <w:sz w:val="24"/>
          <w:szCs w:val="24"/>
        </w:rPr>
      </w:pPr>
    </w:p>
    <w:p w:rsidR="002213DD" w:rsidRDefault="002213DD" w:rsidP="002213DD">
      <w:pPr>
        <w:ind w:left="4320" w:firstLine="1296"/>
        <w:rPr>
          <w:sz w:val="24"/>
          <w:szCs w:val="24"/>
        </w:rPr>
      </w:pPr>
    </w:p>
    <w:p w:rsidR="002213DD" w:rsidRDefault="002213DD" w:rsidP="002213DD">
      <w:pPr>
        <w:ind w:left="4320" w:firstLine="1296"/>
        <w:rPr>
          <w:sz w:val="24"/>
          <w:szCs w:val="24"/>
        </w:rPr>
      </w:pPr>
    </w:p>
    <w:p w:rsidR="002213DD" w:rsidRDefault="002213DD" w:rsidP="002213DD">
      <w:pPr>
        <w:rPr>
          <w:sz w:val="24"/>
          <w:szCs w:val="24"/>
        </w:rPr>
      </w:pPr>
    </w:p>
    <w:p w:rsidR="002213DD" w:rsidRDefault="002213DD" w:rsidP="002213DD">
      <w:pPr>
        <w:rPr>
          <w:sz w:val="24"/>
          <w:szCs w:val="24"/>
        </w:rPr>
      </w:pPr>
    </w:p>
    <w:p w:rsidR="00707219" w:rsidRDefault="00707219"/>
    <w:sectPr w:rsidR="0070721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3DD"/>
    <w:rsid w:val="002213DD"/>
    <w:rsid w:val="00227929"/>
    <w:rsid w:val="007072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057E4-36FF-4B10-A7B1-0D63F9DD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213DD"/>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2213DD"/>
    <w:rPr>
      <w:color w:val="0000FF"/>
      <w:u w:val="single"/>
    </w:rPr>
  </w:style>
  <w:style w:type="character" w:customStyle="1" w:styleId="apple-converted-space">
    <w:name w:val="apple-converted-space"/>
    <w:rsid w:val="00221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98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ilute.lt" TargetMode="External"/><Relationship Id="rId4" Type="http://schemas.openxmlformats.org/officeDocument/2006/relationships/hyperlink" Target="http://www.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7442</Words>
  <Characters>4242</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Ekonom_ZT</dc:creator>
  <cp:keywords/>
  <dc:description/>
  <cp:lastModifiedBy>Info_GB</cp:lastModifiedBy>
  <cp:revision>2</cp:revision>
  <dcterms:created xsi:type="dcterms:W3CDTF">2018-10-02T12:13:00Z</dcterms:created>
  <dcterms:modified xsi:type="dcterms:W3CDTF">2018-10-02T12:13:00Z</dcterms:modified>
</cp:coreProperties>
</file>